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B4" w:rsidRDefault="009757B4">
      <w:pPr>
        <w:rPr>
          <w:rtl/>
        </w:rPr>
      </w:pPr>
    </w:p>
    <w:p w:rsidR="00380A57" w:rsidRDefault="00380A57">
      <w:pPr>
        <w:rPr>
          <w:rtl/>
        </w:rPr>
      </w:pPr>
    </w:p>
    <w:p w:rsidR="00380A57" w:rsidRPr="005972B8" w:rsidRDefault="00380A57" w:rsidP="00380A57">
      <w:pPr>
        <w:spacing w:after="0"/>
        <w:jc w:val="center"/>
        <w:rPr>
          <w:b/>
          <w:bCs/>
          <w:sz w:val="24"/>
          <w:szCs w:val="24"/>
          <w:u w:val="single"/>
          <w:rtl/>
        </w:rPr>
      </w:pPr>
      <w:r w:rsidRPr="005972B8">
        <w:rPr>
          <w:rFonts w:hint="cs"/>
          <w:b/>
          <w:bCs/>
          <w:sz w:val="24"/>
          <w:szCs w:val="24"/>
          <w:u w:val="single"/>
          <w:rtl/>
        </w:rPr>
        <w:t>הנחיות למסירת הודעות לפי תקנות תכנון ובניה (רישוי בניה)</w:t>
      </w:r>
    </w:p>
    <w:p w:rsidR="00380A57" w:rsidRPr="005972B8" w:rsidRDefault="00380A57" w:rsidP="00380A57">
      <w:pPr>
        <w:spacing w:after="0"/>
        <w:jc w:val="center"/>
        <w:rPr>
          <w:b/>
          <w:bCs/>
          <w:sz w:val="24"/>
          <w:szCs w:val="24"/>
          <w:u w:val="single"/>
          <w:rtl/>
        </w:rPr>
      </w:pPr>
      <w:r w:rsidRPr="005972B8">
        <w:rPr>
          <w:rFonts w:hint="cs"/>
          <w:b/>
          <w:bCs/>
          <w:sz w:val="24"/>
          <w:szCs w:val="24"/>
          <w:u w:val="single"/>
          <w:rtl/>
        </w:rPr>
        <w:t>הסכמה והודעה לבעלי זכויות במקרקעין</w:t>
      </w:r>
    </w:p>
    <w:p w:rsidR="00380A57" w:rsidRPr="001507C8" w:rsidRDefault="00380A57" w:rsidP="00380A57">
      <w:pPr>
        <w:spacing w:before="240" w:after="0" w:line="276" w:lineRule="auto"/>
        <w:rPr>
          <w:rFonts w:asciiTheme="minorBidi" w:hAnsiTheme="minorBidi"/>
          <w:u w:val="single"/>
          <w:rtl/>
        </w:rPr>
      </w:pPr>
      <w:r w:rsidRPr="001507C8">
        <w:rPr>
          <w:rFonts w:asciiTheme="minorBidi" w:hAnsiTheme="minorBidi"/>
          <w:u w:val="single"/>
          <w:rtl/>
        </w:rPr>
        <w:t>תקנה 36</w:t>
      </w:r>
    </w:p>
    <w:p w:rsidR="00380A57" w:rsidRPr="001507C8" w:rsidRDefault="00380A57" w:rsidP="00380A57">
      <w:pPr>
        <w:pStyle w:val="a9"/>
        <w:numPr>
          <w:ilvl w:val="0"/>
          <w:numId w:val="1"/>
        </w:numPr>
        <w:spacing w:line="276" w:lineRule="auto"/>
        <w:rPr>
          <w:rFonts w:asciiTheme="minorBidi" w:hAnsiTheme="minorBidi"/>
        </w:rPr>
      </w:pPr>
      <w:r w:rsidRPr="001507C8">
        <w:rPr>
          <w:rFonts w:asciiTheme="minorBidi" w:hAnsiTheme="minorBidi"/>
          <w:rtl/>
        </w:rPr>
        <w:t>לא תוגש בקשה להיתר אלא אם כן ניתנה הסכמתם של כל בעלי הזכויות במקרקעין</w:t>
      </w:r>
      <w:r w:rsidRPr="001507C8">
        <w:rPr>
          <w:rFonts w:asciiTheme="minorBidi" w:hAnsiTheme="minorBidi"/>
        </w:rPr>
        <w:t xml:space="preserve">; </w:t>
      </w:r>
      <w:r w:rsidRPr="001507C8">
        <w:rPr>
          <w:rFonts w:asciiTheme="minorBidi" w:hAnsiTheme="minorBidi"/>
          <w:rtl/>
        </w:rPr>
        <w:t>הסכמת בעל זכויות במקרקעין תינתן בדרך של אשרור מקוון לבקשה או אישור החתום בידו, לאחר שניתנה לו זכות עיון בפרטיה ובצרופותיה; לצורך מתן זכות עיון בבקשה ישלח מבקש ההיתר את פרטי הזיהוי המקוונים של הבקשה, אל כתובת דואר אלקטרוני שמסר לו בעל הזכויות או אל מענו כאמור בתקנת משנה (ג)</w:t>
      </w:r>
      <w:r w:rsidRPr="001507C8">
        <w:rPr>
          <w:rFonts w:asciiTheme="minorBidi" w:hAnsiTheme="minorBidi"/>
        </w:rPr>
        <w:t>.</w:t>
      </w:r>
    </w:p>
    <w:p w:rsidR="00380A57" w:rsidRPr="001507C8" w:rsidRDefault="00380A57" w:rsidP="00380A57">
      <w:pPr>
        <w:pStyle w:val="a9"/>
        <w:numPr>
          <w:ilvl w:val="0"/>
          <w:numId w:val="1"/>
        </w:numPr>
        <w:spacing w:line="276" w:lineRule="auto"/>
        <w:rPr>
          <w:rFonts w:asciiTheme="minorBidi" w:hAnsiTheme="minorBidi"/>
        </w:rPr>
      </w:pPr>
      <w:r w:rsidRPr="001507C8">
        <w:rPr>
          <w:rFonts w:asciiTheme="minorBidi" w:hAnsiTheme="minorBidi"/>
          <w:rtl/>
        </w:rPr>
        <w:t>לא ניתנה הסכמתו של מי מבעלי הזכויות במקרקעין, ישלח לו מבקש ההיתר הודעה בדבר הגשת הבקשה להיתר; להודעה יצורפו מסמכי הבקשה להיתר או קישור למסמכי הבקשה להיתר, תצוין בה האפשרות להתנגד לבקשה להיתר בתוך 15 ימים ממועד מסירת ההודעה וכתובת רשות הרישוי לשליחת התנגדות</w:t>
      </w:r>
      <w:r w:rsidRPr="001507C8">
        <w:rPr>
          <w:rFonts w:asciiTheme="minorBidi" w:hAnsiTheme="minorBidi"/>
        </w:rPr>
        <w:t>.</w:t>
      </w:r>
    </w:p>
    <w:p w:rsidR="00380A57" w:rsidRPr="001507C8" w:rsidRDefault="00380A57" w:rsidP="00380A57">
      <w:pPr>
        <w:pStyle w:val="a9"/>
        <w:numPr>
          <w:ilvl w:val="0"/>
          <w:numId w:val="1"/>
        </w:numPr>
        <w:spacing w:line="276" w:lineRule="auto"/>
        <w:rPr>
          <w:rFonts w:asciiTheme="minorBidi" w:hAnsiTheme="minorBidi"/>
        </w:rPr>
      </w:pPr>
      <w:r w:rsidRPr="001507C8">
        <w:rPr>
          <w:rFonts w:asciiTheme="minorBidi" w:hAnsiTheme="minorBidi"/>
          <w:rtl/>
        </w:rPr>
        <w:t>הודעה לפי סעיף זה תישלח במסירה אישית או בדואר רשום עם אישור מסירה למענו של בעל הזכויות במקרקעין, וכן לכתובת דואר אלקטרוני שמסר בעל הזכות במקרקעין למבקש לצורך קבלת הודעות הנוגעות למקרקעין לפי תקנות אלה.</w:t>
      </w:r>
    </w:p>
    <w:p w:rsidR="00380A57" w:rsidRPr="001507C8" w:rsidRDefault="00380A57" w:rsidP="00380A57">
      <w:pPr>
        <w:pStyle w:val="a9"/>
        <w:numPr>
          <w:ilvl w:val="0"/>
          <w:numId w:val="1"/>
        </w:numPr>
        <w:spacing w:line="276" w:lineRule="auto"/>
        <w:rPr>
          <w:rFonts w:asciiTheme="minorBidi" w:hAnsiTheme="minorBidi"/>
        </w:rPr>
      </w:pPr>
      <w:r w:rsidRPr="001507C8">
        <w:rPr>
          <w:rFonts w:asciiTheme="minorBidi" w:hAnsiTheme="minorBidi"/>
          <w:rtl/>
        </w:rPr>
        <w:t>בהעדר מען של בעל זכות במקרקעין</w:t>
      </w:r>
      <w:r w:rsidRPr="001507C8">
        <w:rPr>
          <w:rFonts w:asciiTheme="minorBidi" w:hAnsiTheme="minorBidi"/>
        </w:rPr>
        <w:t xml:space="preserve"> </w:t>
      </w:r>
      <w:r>
        <w:rPr>
          <w:rFonts w:asciiTheme="minorBidi" w:hAnsiTheme="minorBidi" w:hint="cs"/>
          <w:rtl/>
        </w:rPr>
        <w:t>-</w:t>
      </w:r>
    </w:p>
    <w:p w:rsidR="00380A57" w:rsidRPr="001507C8" w:rsidRDefault="00380A57" w:rsidP="00380A57">
      <w:pPr>
        <w:pStyle w:val="a9"/>
        <w:numPr>
          <w:ilvl w:val="0"/>
          <w:numId w:val="2"/>
        </w:numPr>
        <w:spacing w:line="276" w:lineRule="auto"/>
        <w:rPr>
          <w:rFonts w:asciiTheme="minorBidi" w:hAnsiTheme="minorBidi"/>
        </w:rPr>
      </w:pPr>
      <w:r w:rsidRPr="001507C8">
        <w:rPr>
          <w:rFonts w:asciiTheme="minorBidi" w:hAnsiTheme="minorBidi"/>
          <w:color w:val="000000"/>
        </w:rPr>
        <w:t> </w:t>
      </w:r>
      <w:r w:rsidRPr="001507C8">
        <w:rPr>
          <w:rFonts w:asciiTheme="minorBidi" w:hAnsiTheme="minorBidi"/>
          <w:rtl/>
        </w:rPr>
        <w:t>יצהיר מבקש ההיתר כי מענו של בעל הזכות במקרקעין אינו ידוע לו וכי עשה מאמץ סביר להשיגו</w:t>
      </w:r>
      <w:r w:rsidRPr="001507C8">
        <w:rPr>
          <w:rFonts w:asciiTheme="minorBidi" w:hAnsiTheme="minorBidi"/>
        </w:rPr>
        <w:t>;</w:t>
      </w:r>
    </w:p>
    <w:p w:rsidR="00380A57" w:rsidRPr="001507C8" w:rsidRDefault="00380A57" w:rsidP="00380A57">
      <w:pPr>
        <w:pStyle w:val="a9"/>
        <w:numPr>
          <w:ilvl w:val="0"/>
          <w:numId w:val="2"/>
        </w:numPr>
        <w:spacing w:line="276" w:lineRule="auto"/>
        <w:rPr>
          <w:rFonts w:asciiTheme="minorBidi" w:hAnsiTheme="minorBidi"/>
        </w:rPr>
      </w:pPr>
      <w:r w:rsidRPr="001507C8">
        <w:rPr>
          <w:rFonts w:asciiTheme="minorBidi" w:hAnsiTheme="minorBidi"/>
          <w:rtl/>
        </w:rPr>
        <w:t>יערוך פרסום בעיתון כאמור בסעיף 1א לחוק, שיפורטו בו עיקרי הבקשה להיתר, פרטי הזיהוי המקוונים של הבקשה להיתר, המקום שבו ניתן לעיין בבקשה, המועד שבו תוגש וכן האפשרות להתנגד לבקשה בתוך 15 ימים ממועד ההגשה</w:t>
      </w:r>
      <w:r w:rsidRPr="001507C8">
        <w:rPr>
          <w:rFonts w:asciiTheme="minorBidi" w:hAnsiTheme="minorBidi"/>
        </w:rPr>
        <w:t>.</w:t>
      </w:r>
    </w:p>
    <w:p w:rsidR="00380A57" w:rsidRPr="001507C8" w:rsidRDefault="00380A57" w:rsidP="00380A57">
      <w:pPr>
        <w:pStyle w:val="a9"/>
        <w:numPr>
          <w:ilvl w:val="0"/>
          <w:numId w:val="1"/>
        </w:numPr>
        <w:spacing w:line="276" w:lineRule="auto"/>
        <w:rPr>
          <w:rFonts w:asciiTheme="minorBidi" w:hAnsiTheme="minorBidi"/>
        </w:rPr>
      </w:pPr>
      <w:r w:rsidRPr="001507C8">
        <w:rPr>
          <w:rFonts w:asciiTheme="minorBidi" w:hAnsiTheme="minorBidi"/>
          <w:rtl/>
        </w:rPr>
        <w:t>על אף האמור בתקנות משנה (א) עד (ד), היו המקרקעין מקרקעי ישראל, יחולו לעניין הסכמת רשות מקרקעי ישראל הוראות אלה</w:t>
      </w:r>
      <w:r w:rsidRPr="001507C8">
        <w:rPr>
          <w:rFonts w:asciiTheme="minorBidi" w:hAnsiTheme="minorBidi"/>
        </w:rPr>
        <w:t>:</w:t>
      </w:r>
    </w:p>
    <w:p w:rsidR="00380A57" w:rsidRPr="001507C8" w:rsidRDefault="00380A57" w:rsidP="00380A57">
      <w:pPr>
        <w:pStyle w:val="a9"/>
        <w:numPr>
          <w:ilvl w:val="0"/>
          <w:numId w:val="3"/>
        </w:numPr>
        <w:spacing w:line="276" w:lineRule="auto"/>
        <w:rPr>
          <w:rFonts w:asciiTheme="minorBidi" w:hAnsiTheme="minorBidi"/>
        </w:rPr>
      </w:pPr>
      <w:r w:rsidRPr="001507C8">
        <w:rPr>
          <w:rFonts w:asciiTheme="minorBidi" w:hAnsiTheme="minorBidi"/>
          <w:rtl/>
        </w:rPr>
        <w:t>הודיעה רשות מקרקעי ישראל כי נדרשת הסכמה, תמסור תגובתה לעניין הסכמתה בתוך 90 ימים מיום הגשת כל הנתונים, המסמכים והאישורים שדרשה ויחולו לעניין זה הוראות תקנה 22(ב).</w:t>
      </w:r>
    </w:p>
    <w:p w:rsidR="00380A57" w:rsidRPr="001507C8" w:rsidRDefault="00380A57" w:rsidP="00380A57">
      <w:pPr>
        <w:pStyle w:val="a9"/>
        <w:numPr>
          <w:ilvl w:val="0"/>
          <w:numId w:val="3"/>
        </w:numPr>
        <w:spacing w:line="276" w:lineRule="auto"/>
        <w:rPr>
          <w:rFonts w:asciiTheme="minorBidi" w:hAnsiTheme="minorBidi"/>
        </w:rPr>
      </w:pPr>
      <w:r w:rsidRPr="001507C8">
        <w:rPr>
          <w:rFonts w:asciiTheme="minorBidi" w:hAnsiTheme="minorBidi"/>
          <w:rtl/>
        </w:rPr>
        <w:t>לא השיבה רשות מקרקעי ישראל בתוך 90 ימים מיום שהוגש כל הנדרש בצירוף הבקשה לתת הסכמתה, יראו זאת כהודעת רשות מקרקעי ישראל שאינה מתנגדת לבקשה להיתר.</w:t>
      </w:r>
    </w:p>
    <w:p w:rsidR="00380A57" w:rsidRPr="001507C8" w:rsidRDefault="00380A57" w:rsidP="00380A57">
      <w:pPr>
        <w:pStyle w:val="a9"/>
        <w:spacing w:line="276" w:lineRule="auto"/>
        <w:ind w:left="1080"/>
        <w:rPr>
          <w:rFonts w:asciiTheme="minorBidi" w:hAnsiTheme="minorBidi"/>
          <w:rtl/>
        </w:rPr>
      </w:pPr>
      <w:r w:rsidRPr="001507C8">
        <w:rPr>
          <w:rFonts w:asciiTheme="minorBidi" w:hAnsiTheme="minorBidi"/>
          <w:rtl/>
        </w:rPr>
        <w:t>בתקנות אלה, סעיף 36(ו) המפרט לעניין "בעל זכות בנכס".</w:t>
      </w:r>
    </w:p>
    <w:p w:rsidR="00380A57" w:rsidRPr="001507C8" w:rsidRDefault="00380A57" w:rsidP="00380A57">
      <w:pPr>
        <w:spacing w:line="276" w:lineRule="auto"/>
        <w:rPr>
          <w:rFonts w:asciiTheme="minorBidi" w:hAnsiTheme="minorBidi"/>
          <w:rtl/>
        </w:rPr>
      </w:pPr>
    </w:p>
    <w:p w:rsidR="00380A57" w:rsidRPr="001507C8" w:rsidRDefault="00380A57" w:rsidP="00380A57">
      <w:pPr>
        <w:spacing w:line="276" w:lineRule="auto"/>
        <w:rPr>
          <w:rFonts w:asciiTheme="minorBidi" w:hAnsiTheme="minorBidi"/>
          <w:rtl/>
        </w:rPr>
      </w:pPr>
      <w:r w:rsidRPr="001507C8">
        <w:rPr>
          <w:rFonts w:asciiTheme="minorBidi" w:hAnsiTheme="minorBidi"/>
          <w:u w:val="single"/>
          <w:rtl/>
        </w:rPr>
        <w:t xml:space="preserve">ראה </w:t>
      </w:r>
      <w:r>
        <w:rPr>
          <w:rFonts w:asciiTheme="minorBidi" w:hAnsiTheme="minorBidi" w:hint="cs"/>
          <w:u w:val="single"/>
          <w:rtl/>
        </w:rPr>
        <w:t>טופס מצורף</w:t>
      </w:r>
      <w:r w:rsidRPr="009E1A1F">
        <w:rPr>
          <w:rFonts w:asciiTheme="minorBidi" w:hAnsiTheme="minorBidi" w:hint="cs"/>
          <w:rtl/>
        </w:rPr>
        <w:t>:</w:t>
      </w:r>
    </w:p>
    <w:p w:rsidR="00380A57" w:rsidRDefault="00380A57" w:rsidP="00380A57">
      <w:pPr>
        <w:spacing w:line="276" w:lineRule="auto"/>
        <w:rPr>
          <w:rFonts w:asciiTheme="minorBidi" w:hAnsiTheme="minorBidi"/>
          <w:rtl/>
        </w:rPr>
      </w:pPr>
      <w:r w:rsidRPr="009E1A1F">
        <w:rPr>
          <w:rFonts w:asciiTheme="minorBidi" w:hAnsiTheme="minorBidi" w:hint="cs"/>
          <w:rtl/>
        </w:rPr>
        <w:t>הודעה</w:t>
      </w:r>
      <w:r w:rsidRPr="009E1A1F">
        <w:rPr>
          <w:rFonts w:asciiTheme="minorBidi" w:hAnsiTheme="minorBidi"/>
          <w:rtl/>
        </w:rPr>
        <w:t xml:space="preserve"> בהתאם לתקנה 36(ב)</w:t>
      </w:r>
    </w:p>
    <w:p w:rsidR="00380A57" w:rsidRDefault="00380A57" w:rsidP="00380A57">
      <w:pPr>
        <w:spacing w:line="276" w:lineRule="auto"/>
        <w:rPr>
          <w:rFonts w:asciiTheme="minorBidi" w:hAnsiTheme="minorBidi"/>
          <w:rtl/>
        </w:rPr>
      </w:pPr>
    </w:p>
    <w:p w:rsidR="00380A57" w:rsidRDefault="00380A57" w:rsidP="00380A57">
      <w:pPr>
        <w:spacing w:line="276" w:lineRule="auto"/>
        <w:rPr>
          <w:rFonts w:asciiTheme="minorBidi" w:hAnsiTheme="minorBidi"/>
          <w:rtl/>
        </w:rPr>
      </w:pPr>
    </w:p>
    <w:p w:rsidR="00380A57" w:rsidRDefault="00380A57" w:rsidP="00380A57">
      <w:pPr>
        <w:spacing w:line="276" w:lineRule="auto"/>
        <w:rPr>
          <w:rFonts w:asciiTheme="minorBidi" w:hAnsiTheme="minorBidi"/>
          <w:rtl/>
        </w:rPr>
      </w:pPr>
    </w:p>
    <w:p w:rsidR="00380A57" w:rsidRDefault="00380A57" w:rsidP="00380A57">
      <w:pPr>
        <w:bidi w:val="0"/>
        <w:rPr>
          <w:sz w:val="24"/>
          <w:szCs w:val="24"/>
          <w:rtl/>
        </w:rPr>
      </w:pPr>
    </w:p>
    <w:p w:rsidR="00380A57" w:rsidRDefault="00380A57" w:rsidP="00380A57">
      <w:pPr>
        <w:bidi w:val="0"/>
        <w:rPr>
          <w:sz w:val="24"/>
          <w:szCs w:val="24"/>
          <w:rtl/>
        </w:rPr>
      </w:pPr>
    </w:p>
    <w:p w:rsidR="00380A57" w:rsidRDefault="00380A57" w:rsidP="00380A57">
      <w:pPr>
        <w:bidi w:val="0"/>
        <w:rPr>
          <w:sz w:val="24"/>
          <w:szCs w:val="24"/>
          <w:rtl/>
        </w:rPr>
      </w:pPr>
    </w:p>
    <w:p w:rsidR="00380A57" w:rsidRPr="00380A57" w:rsidRDefault="00380A57" w:rsidP="00380A57">
      <w:pPr>
        <w:widowControl w:val="0"/>
        <w:pBdr>
          <w:top w:val="dashDotStroked" w:sz="24" w:space="0" w:color="auto"/>
          <w:left w:val="dashDotStroked" w:sz="24" w:space="1" w:color="auto"/>
          <w:bottom w:val="dashDotStroked" w:sz="24" w:space="0" w:color="auto"/>
          <w:right w:val="dashDotStroked" w:sz="24" w:space="1" w:color="auto"/>
        </w:pBdr>
        <w:shd w:val="pct10" w:color="000000" w:fill="FFFFFF"/>
        <w:autoSpaceDE w:val="0"/>
        <w:autoSpaceDN w:val="0"/>
        <w:spacing w:after="0" w:line="240" w:lineRule="auto"/>
        <w:jc w:val="center"/>
        <w:rPr>
          <w:rFonts w:asciiTheme="minorBidi" w:eastAsia="Times New Roman" w:hAnsiTheme="minorBidi"/>
          <w:b/>
          <w:bCs/>
          <w:sz w:val="32"/>
          <w:szCs w:val="32"/>
          <w:rtl/>
        </w:rPr>
      </w:pPr>
      <w:bookmarkStart w:id="0" w:name="_GoBack"/>
      <w:bookmarkEnd w:id="0"/>
      <w:r w:rsidRPr="00380A57">
        <w:rPr>
          <w:rFonts w:asciiTheme="minorBidi" w:eastAsia="Times New Roman" w:hAnsiTheme="minorBidi" w:hint="cs"/>
          <w:b/>
          <w:bCs/>
          <w:sz w:val="32"/>
          <w:szCs w:val="32"/>
          <w:rtl/>
        </w:rPr>
        <w:lastRenderedPageBreak/>
        <w:t>הודעה</w:t>
      </w:r>
      <w:r w:rsidRPr="00380A57">
        <w:rPr>
          <w:rFonts w:asciiTheme="minorBidi" w:eastAsia="Times New Roman" w:hAnsiTheme="minorBidi"/>
          <w:b/>
          <w:bCs/>
          <w:sz w:val="32"/>
          <w:szCs w:val="32"/>
          <w:rtl/>
        </w:rPr>
        <w:t xml:space="preserve"> בהתאם לסעיף 36ב לתקנות רישוי בניה</w:t>
      </w:r>
    </w:p>
    <w:p w:rsidR="00380A57" w:rsidRDefault="00380A57" w:rsidP="00380A57">
      <w:pPr>
        <w:widowControl w:val="0"/>
        <w:autoSpaceDE w:val="0"/>
        <w:autoSpaceDN w:val="0"/>
        <w:spacing w:after="0" w:line="240" w:lineRule="auto"/>
        <w:ind w:right="404"/>
        <w:rPr>
          <w:rFonts w:asciiTheme="minorBidi" w:eastAsia="Times New Roman" w:hAnsiTheme="minorBidi"/>
          <w:sz w:val="28"/>
          <w:szCs w:val="28"/>
          <w:rtl/>
        </w:rPr>
      </w:pPr>
    </w:p>
    <w:p w:rsidR="00380A57" w:rsidRPr="00380A57" w:rsidRDefault="00380A57" w:rsidP="00380A57">
      <w:pPr>
        <w:widowControl w:val="0"/>
        <w:autoSpaceDE w:val="0"/>
        <w:autoSpaceDN w:val="0"/>
        <w:spacing w:after="0" w:line="240" w:lineRule="auto"/>
        <w:ind w:right="404"/>
        <w:rPr>
          <w:rFonts w:asciiTheme="minorBidi" w:eastAsia="Times New Roman" w:hAnsiTheme="minorBidi"/>
          <w:sz w:val="4"/>
          <w:szCs w:val="4"/>
          <w:rtl/>
        </w:rPr>
      </w:pPr>
      <w:r w:rsidRPr="009267DB">
        <w:rPr>
          <w:rFonts w:asciiTheme="minorBidi" w:eastAsia="Times New Roman" w:hAnsiTheme="minorBidi"/>
          <w:sz w:val="28"/>
          <w:szCs w:val="28"/>
          <w:rtl/>
        </w:rPr>
        <w:t>הרינו מודיעים בזאת כי הוגשה לוועדה המקומית לתכנון ולבניה רמלה בקשה  להיתר ל</w:t>
      </w:r>
      <w:r w:rsidRPr="009267DB">
        <w:rPr>
          <w:rFonts w:asciiTheme="minorBidi" w:eastAsia="Times New Roman" w:hAnsiTheme="minorBidi"/>
          <w:sz w:val="24"/>
          <w:szCs w:val="24"/>
          <w:rtl/>
        </w:rPr>
        <w:t xml:space="preserve"> </w:t>
      </w:r>
      <w:r>
        <w:rPr>
          <w:rFonts w:asciiTheme="minorBidi" w:eastAsia="Times New Roman" w:hAnsiTheme="minorBidi" w:hint="cs"/>
          <w:sz w:val="28"/>
          <w:szCs w:val="28"/>
          <w:rtl/>
        </w:rPr>
        <w:t>___________________________________</w:t>
      </w:r>
    </w:p>
    <w:p w:rsidR="00380A57" w:rsidRPr="009267DB" w:rsidRDefault="00380A57" w:rsidP="00380A57">
      <w:pPr>
        <w:keepNext/>
        <w:widowControl w:val="0"/>
        <w:autoSpaceDE w:val="0"/>
        <w:autoSpaceDN w:val="0"/>
        <w:spacing w:after="0" w:line="240" w:lineRule="auto"/>
        <w:jc w:val="both"/>
        <w:outlineLvl w:val="0"/>
        <w:rPr>
          <w:rFonts w:asciiTheme="minorBidi" w:eastAsia="Times New Roman" w:hAnsiTheme="minorBidi"/>
          <w:sz w:val="28"/>
          <w:szCs w:val="28"/>
          <w:rtl/>
        </w:rPr>
      </w:pPr>
    </w:p>
    <w:p w:rsidR="00380A57" w:rsidRPr="00380A57" w:rsidRDefault="00380A57" w:rsidP="00380A57">
      <w:pPr>
        <w:widowControl w:val="0"/>
        <w:autoSpaceDE w:val="0"/>
        <w:autoSpaceDN w:val="0"/>
        <w:spacing w:after="0" w:line="240" w:lineRule="auto"/>
        <w:rPr>
          <w:rFonts w:asciiTheme="minorBidi" w:eastAsia="Times New Roman" w:hAnsiTheme="minorBidi"/>
          <w:sz w:val="26"/>
          <w:szCs w:val="26"/>
          <w:rtl/>
        </w:rPr>
      </w:pPr>
      <w:r w:rsidRPr="00380A57">
        <w:rPr>
          <w:rFonts w:asciiTheme="minorBidi" w:eastAsia="Times New Roman" w:hAnsiTheme="minorBidi"/>
          <w:b/>
          <w:bCs/>
          <w:sz w:val="26"/>
          <w:szCs w:val="26"/>
          <w:rtl/>
        </w:rPr>
        <w:t>בכתובת</w:t>
      </w:r>
      <w:r w:rsidRPr="00380A57">
        <w:rPr>
          <w:rFonts w:asciiTheme="minorBidi" w:eastAsia="Times New Roman" w:hAnsiTheme="minorBidi"/>
          <w:sz w:val="26"/>
          <w:szCs w:val="26"/>
          <w:rtl/>
        </w:rPr>
        <w:t xml:space="preserve">: </w:t>
      </w:r>
      <w:r w:rsidRPr="00380A57">
        <w:rPr>
          <w:rFonts w:asciiTheme="minorBidi" w:eastAsia="Times New Roman" w:hAnsiTheme="minorBidi" w:hint="cs"/>
          <w:color w:val="000000"/>
          <w:sz w:val="26"/>
          <w:szCs w:val="26"/>
          <w:rtl/>
        </w:rPr>
        <w:t>__________________________</w:t>
      </w:r>
    </w:p>
    <w:p w:rsidR="00380A57" w:rsidRPr="00380A57" w:rsidRDefault="00380A57" w:rsidP="00380A57">
      <w:pPr>
        <w:widowControl w:val="0"/>
        <w:autoSpaceDE w:val="0"/>
        <w:autoSpaceDN w:val="0"/>
        <w:spacing w:after="0" w:line="240" w:lineRule="auto"/>
        <w:rPr>
          <w:rFonts w:asciiTheme="minorBidi" w:eastAsia="Times New Roman" w:hAnsiTheme="minorBidi"/>
          <w:sz w:val="26"/>
          <w:szCs w:val="26"/>
          <w:rtl/>
        </w:rPr>
      </w:pPr>
      <w:r w:rsidRPr="00380A57">
        <w:rPr>
          <w:rFonts w:asciiTheme="minorBidi" w:eastAsia="Times New Roman" w:hAnsiTheme="minorBidi"/>
          <w:sz w:val="26"/>
          <w:szCs w:val="26"/>
          <w:rtl/>
        </w:rPr>
        <w:tab/>
      </w:r>
      <w:r w:rsidRPr="00380A57">
        <w:rPr>
          <w:rFonts w:asciiTheme="minorBidi" w:eastAsia="Times New Roman" w:hAnsiTheme="minorBidi"/>
          <w:sz w:val="26"/>
          <w:szCs w:val="26"/>
          <w:rtl/>
        </w:rPr>
        <w:tab/>
      </w:r>
    </w:p>
    <w:p w:rsidR="00380A57" w:rsidRPr="00380A57" w:rsidRDefault="00380A57" w:rsidP="00380A57">
      <w:pPr>
        <w:widowControl w:val="0"/>
        <w:autoSpaceDE w:val="0"/>
        <w:autoSpaceDN w:val="0"/>
        <w:spacing w:after="0" w:line="240" w:lineRule="auto"/>
        <w:rPr>
          <w:rFonts w:asciiTheme="minorBidi" w:eastAsia="Times New Roman" w:hAnsiTheme="minorBidi"/>
          <w:b/>
          <w:bCs/>
          <w:sz w:val="26"/>
          <w:szCs w:val="26"/>
          <w:rtl/>
        </w:rPr>
      </w:pPr>
      <w:r w:rsidRPr="00380A57">
        <w:rPr>
          <w:rFonts w:asciiTheme="minorBidi" w:eastAsia="Times New Roman" w:hAnsiTheme="minorBidi"/>
          <w:b/>
          <w:bCs/>
          <w:sz w:val="26"/>
          <w:szCs w:val="26"/>
          <w:rtl/>
        </w:rPr>
        <w:t>גוש</w:t>
      </w:r>
      <w:r w:rsidRPr="00380A57">
        <w:rPr>
          <w:rFonts w:asciiTheme="minorBidi" w:eastAsia="Times New Roman" w:hAnsiTheme="minorBidi"/>
          <w:sz w:val="26"/>
          <w:szCs w:val="26"/>
          <w:rtl/>
        </w:rPr>
        <w:t>:</w:t>
      </w:r>
      <w:r w:rsidRPr="00380A57">
        <w:rPr>
          <w:rFonts w:asciiTheme="minorBidi" w:eastAsia="Times New Roman" w:hAnsiTheme="minorBidi"/>
          <w:color w:val="000000"/>
          <w:sz w:val="26"/>
          <w:szCs w:val="26"/>
          <w:rtl/>
        </w:rPr>
        <w:t xml:space="preserve"> </w:t>
      </w:r>
      <w:r w:rsidRPr="00380A57">
        <w:rPr>
          <w:rFonts w:asciiTheme="minorBidi" w:eastAsia="Times New Roman" w:hAnsiTheme="minorBidi" w:hint="cs"/>
          <w:color w:val="000000"/>
          <w:sz w:val="26"/>
          <w:szCs w:val="26"/>
          <w:rtl/>
        </w:rPr>
        <w:t>_______</w:t>
      </w:r>
      <w:r w:rsidRPr="00380A57">
        <w:rPr>
          <w:rFonts w:asciiTheme="minorBidi" w:eastAsia="Times New Roman" w:hAnsiTheme="minorBidi"/>
          <w:sz w:val="26"/>
          <w:szCs w:val="26"/>
          <w:rtl/>
        </w:rPr>
        <w:t xml:space="preserve"> </w:t>
      </w:r>
      <w:r w:rsidRPr="00380A57">
        <w:rPr>
          <w:rFonts w:asciiTheme="minorBidi" w:eastAsia="Times New Roman" w:hAnsiTheme="minorBidi"/>
          <w:b/>
          <w:bCs/>
          <w:sz w:val="26"/>
          <w:szCs w:val="26"/>
          <w:rtl/>
        </w:rPr>
        <w:t>חלקה</w:t>
      </w:r>
      <w:r w:rsidRPr="00380A57">
        <w:rPr>
          <w:rFonts w:asciiTheme="minorBidi" w:eastAsia="Times New Roman" w:hAnsiTheme="minorBidi"/>
          <w:sz w:val="26"/>
          <w:szCs w:val="26"/>
          <w:rtl/>
        </w:rPr>
        <w:t xml:space="preserve">: </w:t>
      </w:r>
      <w:r w:rsidRPr="00380A57">
        <w:rPr>
          <w:rFonts w:asciiTheme="minorBidi" w:eastAsia="Times New Roman" w:hAnsiTheme="minorBidi" w:hint="cs"/>
          <w:sz w:val="26"/>
          <w:szCs w:val="26"/>
          <w:rtl/>
        </w:rPr>
        <w:t>____</w:t>
      </w:r>
      <w:r w:rsidRPr="00380A57">
        <w:rPr>
          <w:rFonts w:asciiTheme="minorBidi" w:eastAsia="Times New Roman" w:hAnsiTheme="minorBidi"/>
          <w:sz w:val="26"/>
          <w:szCs w:val="26"/>
          <w:rtl/>
        </w:rPr>
        <w:t xml:space="preserve"> </w:t>
      </w:r>
      <w:r w:rsidRPr="00380A57">
        <w:rPr>
          <w:rFonts w:asciiTheme="minorBidi" w:eastAsia="Times New Roman" w:hAnsiTheme="minorBidi"/>
          <w:b/>
          <w:bCs/>
          <w:sz w:val="26"/>
          <w:szCs w:val="26"/>
          <w:rtl/>
        </w:rPr>
        <w:t xml:space="preserve"> מגרש</w:t>
      </w:r>
      <w:r w:rsidRPr="00380A57">
        <w:rPr>
          <w:rFonts w:asciiTheme="minorBidi" w:eastAsia="Times New Roman" w:hAnsiTheme="minorBidi"/>
          <w:sz w:val="26"/>
          <w:szCs w:val="26"/>
          <w:rtl/>
        </w:rPr>
        <w:t xml:space="preserve">: </w:t>
      </w:r>
      <w:r w:rsidRPr="00AC63DE">
        <w:rPr>
          <w:rFonts w:asciiTheme="minorBidi" w:eastAsia="Times New Roman" w:hAnsiTheme="minorBidi" w:hint="cs"/>
          <w:sz w:val="26"/>
          <w:szCs w:val="26"/>
          <w:rtl/>
        </w:rPr>
        <w:t>______</w:t>
      </w:r>
      <w:r w:rsidRPr="00380A57">
        <w:rPr>
          <w:rFonts w:asciiTheme="minorBidi" w:eastAsia="Times New Roman" w:hAnsiTheme="minorBidi" w:hint="cs"/>
          <w:b/>
          <w:bCs/>
          <w:sz w:val="26"/>
          <w:szCs w:val="26"/>
          <w:rtl/>
        </w:rPr>
        <w:t xml:space="preserve"> </w:t>
      </w:r>
    </w:p>
    <w:p w:rsidR="00380A57" w:rsidRPr="00380A57" w:rsidRDefault="00380A57" w:rsidP="00380A57">
      <w:pPr>
        <w:widowControl w:val="0"/>
        <w:autoSpaceDE w:val="0"/>
        <w:autoSpaceDN w:val="0"/>
        <w:spacing w:after="0" w:line="240" w:lineRule="auto"/>
        <w:rPr>
          <w:rFonts w:asciiTheme="minorBidi" w:eastAsia="Times New Roman" w:hAnsiTheme="minorBidi"/>
          <w:sz w:val="26"/>
          <w:szCs w:val="26"/>
          <w:rtl/>
        </w:rPr>
      </w:pPr>
      <w:r w:rsidRPr="00380A57">
        <w:rPr>
          <w:rFonts w:asciiTheme="minorBidi" w:eastAsia="Times New Roman" w:hAnsiTheme="minorBidi"/>
          <w:b/>
          <w:bCs/>
          <w:sz w:val="26"/>
          <w:szCs w:val="26"/>
          <w:rtl/>
        </w:rPr>
        <w:t>תיק בנין</w:t>
      </w:r>
      <w:r w:rsidRPr="00380A57">
        <w:rPr>
          <w:rFonts w:asciiTheme="minorBidi" w:eastAsia="Times New Roman" w:hAnsiTheme="minorBidi"/>
          <w:sz w:val="26"/>
          <w:szCs w:val="26"/>
          <w:rtl/>
        </w:rPr>
        <w:t xml:space="preserve">: </w:t>
      </w:r>
      <w:r w:rsidRPr="00380A57">
        <w:rPr>
          <w:rFonts w:asciiTheme="minorBidi" w:eastAsia="Times New Roman" w:hAnsiTheme="minorBidi" w:hint="cs"/>
          <w:sz w:val="26"/>
          <w:szCs w:val="26"/>
          <w:rtl/>
        </w:rPr>
        <w:t>_______________</w:t>
      </w:r>
      <w:r w:rsidRPr="00380A57">
        <w:rPr>
          <w:rFonts w:asciiTheme="minorBidi" w:eastAsia="Times New Roman" w:hAnsiTheme="minorBidi"/>
          <w:sz w:val="26"/>
          <w:szCs w:val="26"/>
          <w:rtl/>
        </w:rPr>
        <w:t xml:space="preserve">  </w:t>
      </w:r>
      <w:r w:rsidRPr="00380A57">
        <w:rPr>
          <w:rFonts w:asciiTheme="minorBidi" w:eastAsia="Times New Roman" w:hAnsiTheme="minorBidi"/>
          <w:b/>
          <w:bCs/>
          <w:sz w:val="26"/>
          <w:szCs w:val="26"/>
          <w:rtl/>
        </w:rPr>
        <w:t>מספר בקשה</w:t>
      </w:r>
      <w:r w:rsidRPr="00380A57">
        <w:rPr>
          <w:rFonts w:asciiTheme="minorBidi" w:eastAsia="Times New Roman" w:hAnsiTheme="minorBidi"/>
          <w:sz w:val="26"/>
          <w:szCs w:val="26"/>
          <w:rtl/>
        </w:rPr>
        <w:t>:</w:t>
      </w:r>
      <w:r w:rsidRPr="00380A57">
        <w:rPr>
          <w:rFonts w:asciiTheme="minorBidi" w:eastAsia="Times New Roman" w:hAnsiTheme="minorBidi"/>
          <w:color w:val="000000"/>
          <w:sz w:val="26"/>
          <w:szCs w:val="26"/>
          <w:rtl/>
        </w:rPr>
        <w:t xml:space="preserve"> </w:t>
      </w:r>
      <w:r w:rsidRPr="00380A57">
        <w:rPr>
          <w:rFonts w:asciiTheme="minorBidi" w:eastAsia="Times New Roman" w:hAnsiTheme="minorBidi" w:hint="cs"/>
          <w:sz w:val="26"/>
          <w:szCs w:val="26"/>
          <w:rtl/>
        </w:rPr>
        <w:t>___________________</w:t>
      </w:r>
    </w:p>
    <w:p w:rsidR="00380A57" w:rsidRPr="00380A57" w:rsidRDefault="00380A57" w:rsidP="00380A57">
      <w:pPr>
        <w:widowControl w:val="0"/>
        <w:autoSpaceDE w:val="0"/>
        <w:autoSpaceDN w:val="0"/>
        <w:spacing w:after="0" w:line="240" w:lineRule="auto"/>
        <w:rPr>
          <w:rFonts w:asciiTheme="minorBidi" w:eastAsia="Times New Roman" w:hAnsiTheme="minorBidi"/>
          <w:b/>
          <w:bCs/>
          <w:sz w:val="26"/>
          <w:szCs w:val="26"/>
          <w:rtl/>
        </w:rPr>
      </w:pPr>
      <w:r w:rsidRPr="00380A57">
        <w:rPr>
          <w:rFonts w:asciiTheme="minorBidi" w:eastAsia="Times New Roman" w:hAnsiTheme="minorBidi"/>
          <w:b/>
          <w:bCs/>
          <w:sz w:val="26"/>
          <w:szCs w:val="26"/>
          <w:rtl/>
        </w:rPr>
        <w:t xml:space="preserve">רישוי זמין: </w:t>
      </w:r>
      <w:r w:rsidRPr="00AC63DE">
        <w:rPr>
          <w:rFonts w:asciiTheme="minorBidi" w:eastAsia="Times New Roman" w:hAnsiTheme="minorBidi" w:hint="cs"/>
          <w:sz w:val="26"/>
          <w:szCs w:val="26"/>
          <w:rtl/>
        </w:rPr>
        <w:t>_______________</w:t>
      </w:r>
      <w:r w:rsidRPr="00380A57">
        <w:rPr>
          <w:rFonts w:asciiTheme="minorBidi" w:eastAsia="Times New Roman" w:hAnsiTheme="minorBidi"/>
          <w:b/>
          <w:bCs/>
          <w:sz w:val="26"/>
          <w:szCs w:val="26"/>
          <w:rtl/>
        </w:rPr>
        <w:tab/>
      </w:r>
      <w:r w:rsidRPr="00380A57">
        <w:rPr>
          <w:rFonts w:asciiTheme="minorBidi" w:eastAsia="Times New Roman" w:hAnsiTheme="minorBidi"/>
          <w:b/>
          <w:bCs/>
          <w:sz w:val="26"/>
          <w:szCs w:val="26"/>
          <w:rtl/>
        </w:rPr>
        <w:tab/>
      </w:r>
      <w:r w:rsidRPr="00380A57">
        <w:rPr>
          <w:rFonts w:asciiTheme="minorBidi" w:eastAsia="Times New Roman" w:hAnsiTheme="minorBidi"/>
          <w:b/>
          <w:bCs/>
          <w:sz w:val="26"/>
          <w:szCs w:val="26"/>
          <w:rtl/>
        </w:rPr>
        <w:tab/>
      </w:r>
    </w:p>
    <w:p w:rsidR="00380A57" w:rsidRPr="00380A57" w:rsidRDefault="00380A57" w:rsidP="00380A57">
      <w:pPr>
        <w:widowControl w:val="0"/>
        <w:autoSpaceDE w:val="0"/>
        <w:autoSpaceDN w:val="0"/>
        <w:spacing w:after="0" w:line="240" w:lineRule="auto"/>
        <w:rPr>
          <w:rFonts w:asciiTheme="minorBidi" w:eastAsia="Times New Roman" w:hAnsiTheme="minorBidi"/>
          <w:sz w:val="26"/>
          <w:szCs w:val="26"/>
          <w:rtl/>
        </w:rPr>
      </w:pPr>
      <w:r w:rsidRPr="00380A57">
        <w:rPr>
          <w:rFonts w:asciiTheme="minorBidi" w:eastAsia="Times New Roman" w:hAnsiTheme="minorBidi"/>
          <w:b/>
          <w:bCs/>
          <w:sz w:val="26"/>
          <w:szCs w:val="26"/>
          <w:rtl/>
        </w:rPr>
        <w:t>ע"י</w:t>
      </w:r>
      <w:r w:rsidRPr="00380A57">
        <w:rPr>
          <w:rFonts w:asciiTheme="minorBidi" w:eastAsia="Times New Roman" w:hAnsiTheme="minorBidi"/>
          <w:sz w:val="26"/>
          <w:szCs w:val="26"/>
          <w:rtl/>
        </w:rPr>
        <w:t xml:space="preserve">: </w:t>
      </w:r>
      <w:r w:rsidRPr="00380A57">
        <w:rPr>
          <w:rFonts w:asciiTheme="minorBidi" w:eastAsia="Times New Roman" w:hAnsiTheme="minorBidi" w:hint="cs"/>
          <w:color w:val="000000"/>
          <w:sz w:val="26"/>
          <w:szCs w:val="26"/>
          <w:rtl/>
        </w:rPr>
        <w:t>_____________</w:t>
      </w:r>
      <w:r w:rsidRPr="00380A57">
        <w:rPr>
          <w:rFonts w:asciiTheme="minorBidi" w:eastAsia="Times New Roman" w:hAnsiTheme="minorBidi"/>
          <w:color w:val="000000"/>
          <w:sz w:val="26"/>
          <w:szCs w:val="26"/>
          <w:rtl/>
        </w:rPr>
        <w:t xml:space="preserve">        </w:t>
      </w:r>
      <w:r w:rsidRPr="00380A57">
        <w:rPr>
          <w:rFonts w:asciiTheme="minorBidi" w:eastAsia="Times New Roman" w:hAnsiTheme="minorBidi"/>
          <w:b/>
          <w:bCs/>
          <w:sz w:val="26"/>
          <w:szCs w:val="26"/>
          <w:rtl/>
        </w:rPr>
        <w:t>לפי תכנית מס</w:t>
      </w:r>
      <w:r w:rsidRPr="00380A57">
        <w:rPr>
          <w:rFonts w:asciiTheme="minorBidi" w:eastAsia="Times New Roman" w:hAnsiTheme="minorBidi" w:hint="cs"/>
          <w:b/>
          <w:bCs/>
          <w:sz w:val="26"/>
          <w:szCs w:val="26"/>
          <w:rtl/>
        </w:rPr>
        <w:t>פר</w:t>
      </w:r>
      <w:r w:rsidRPr="00380A57">
        <w:rPr>
          <w:rFonts w:asciiTheme="minorBidi" w:eastAsia="Times New Roman" w:hAnsiTheme="minorBidi"/>
          <w:sz w:val="26"/>
          <w:szCs w:val="26"/>
          <w:rtl/>
        </w:rPr>
        <w:t xml:space="preserve"> </w:t>
      </w:r>
      <w:r w:rsidRPr="00380A57">
        <w:rPr>
          <w:rFonts w:asciiTheme="minorBidi" w:eastAsia="Times New Roman" w:hAnsiTheme="minorBidi" w:hint="cs"/>
          <w:sz w:val="26"/>
          <w:szCs w:val="26"/>
          <w:rtl/>
        </w:rPr>
        <w:t>___________________</w:t>
      </w:r>
    </w:p>
    <w:p w:rsidR="00380A57" w:rsidRPr="00380A57" w:rsidRDefault="00380A57" w:rsidP="00380A57">
      <w:pPr>
        <w:widowControl w:val="0"/>
        <w:autoSpaceDE w:val="0"/>
        <w:autoSpaceDN w:val="0"/>
        <w:spacing w:after="0" w:line="240" w:lineRule="auto"/>
        <w:jc w:val="both"/>
        <w:rPr>
          <w:rFonts w:asciiTheme="minorBidi" w:eastAsia="Times New Roman" w:hAnsiTheme="minorBidi"/>
          <w:sz w:val="26"/>
          <w:szCs w:val="26"/>
          <w:rtl/>
        </w:rPr>
      </w:pPr>
    </w:p>
    <w:p w:rsidR="00380A57" w:rsidRPr="00380A57" w:rsidRDefault="00380A57" w:rsidP="00380A57">
      <w:pPr>
        <w:widowControl w:val="0"/>
        <w:autoSpaceDE w:val="0"/>
        <w:autoSpaceDN w:val="0"/>
        <w:spacing w:after="0" w:line="240" w:lineRule="auto"/>
        <w:rPr>
          <w:rFonts w:asciiTheme="minorBidi" w:eastAsia="Times New Roman" w:hAnsiTheme="minorBidi"/>
          <w:sz w:val="26"/>
          <w:szCs w:val="26"/>
          <w:rtl/>
        </w:rPr>
      </w:pPr>
      <w:r w:rsidRPr="00380A57">
        <w:rPr>
          <w:rFonts w:asciiTheme="minorBidi" w:eastAsia="Times New Roman" w:hAnsiTheme="minorBidi"/>
          <w:b/>
          <w:bCs/>
          <w:sz w:val="26"/>
          <w:szCs w:val="26"/>
          <w:rtl/>
        </w:rPr>
        <w:t>בשל אי בהירות ביחס לזכויות במקרקעין כל הטוען לזכויות במקרקעין רשאי להגיש התנגדות בצירוף אסמכתאות.</w:t>
      </w:r>
    </w:p>
    <w:p w:rsidR="00380A57" w:rsidRPr="009267DB" w:rsidRDefault="00380A57" w:rsidP="00380A57">
      <w:pPr>
        <w:tabs>
          <w:tab w:val="left" w:pos="2494"/>
        </w:tabs>
        <w:autoSpaceDE w:val="0"/>
        <w:autoSpaceDN w:val="0"/>
        <w:bidi w:val="0"/>
        <w:spacing w:after="0" w:line="240" w:lineRule="auto"/>
        <w:rPr>
          <w:rFonts w:ascii="MS Sans Serif" w:eastAsia="Times New Roman" w:hAnsi="MS Sans Serif" w:cs="David"/>
          <w:color w:val="000000"/>
          <w:sz w:val="24"/>
          <w:szCs w:val="28"/>
          <w:rtl/>
        </w:rPr>
      </w:pPr>
    </w:p>
    <w:p w:rsidR="00380A57" w:rsidRPr="009267DB" w:rsidRDefault="00380A57" w:rsidP="00380A57">
      <w:pPr>
        <w:widowControl w:val="0"/>
        <w:autoSpaceDE w:val="0"/>
        <w:autoSpaceDN w:val="0"/>
        <w:spacing w:after="0" w:line="240" w:lineRule="auto"/>
        <w:rPr>
          <w:rFonts w:ascii="MS Sans Serif" w:eastAsia="Times New Roman" w:hAnsi="MS Sans Serif" w:cs="David"/>
          <w:rtl/>
        </w:rPr>
      </w:pPr>
      <w:r w:rsidRPr="009267DB">
        <w:rPr>
          <w:rFonts w:asciiTheme="minorBidi" w:eastAsia="Times New Roman" w:hAnsiTheme="minorBidi"/>
          <w:rtl/>
        </w:rPr>
        <w:t>את ההתנגדות לפי סעיף 37 הנ"ל אפשר להגיש בכתב תוך 15 ימי עבודה מיום קבלת ההודעה בדבר הגשתה.</w:t>
      </w:r>
      <w:r w:rsidRPr="009267DB">
        <w:rPr>
          <w:rFonts w:asciiTheme="minorBidi" w:eastAsia="Times New Roman" w:hAnsiTheme="minorBidi"/>
          <w:rtl/>
        </w:rPr>
        <w:br/>
        <w:t>הוניתן להגיש התנגדות מנומקת בכתב למשרדי הוועדה המקומית רמלה מבצע משה 9, רמלה.</w:t>
      </w:r>
      <w:r w:rsidRPr="009267DB">
        <w:rPr>
          <w:rFonts w:asciiTheme="minorBidi" w:eastAsia="Times New Roman" w:hAnsiTheme="minorBidi"/>
          <w:rtl/>
        </w:rPr>
        <w:br/>
      </w:r>
    </w:p>
    <w:p w:rsidR="00380A57" w:rsidRPr="009267DB" w:rsidRDefault="00380A57" w:rsidP="00B70312">
      <w:pPr>
        <w:widowControl w:val="0"/>
        <w:autoSpaceDE w:val="0"/>
        <w:autoSpaceDN w:val="0"/>
        <w:spacing w:after="0" w:line="240" w:lineRule="auto"/>
        <w:rPr>
          <w:rFonts w:asciiTheme="minorBidi" w:eastAsia="Times New Roman" w:hAnsiTheme="minorBidi"/>
          <w:b/>
          <w:bCs/>
        </w:rPr>
      </w:pPr>
      <w:r w:rsidRPr="009267DB">
        <w:rPr>
          <w:rFonts w:asciiTheme="minorBidi" w:eastAsia="Times New Roman" w:hAnsiTheme="minorBidi"/>
          <w:b/>
          <w:bCs/>
          <w:rtl/>
        </w:rPr>
        <w:t xml:space="preserve">ניתן לפנות למשרדי הוועדה לקבלת העתק מהבקשה להיתר המבוקשת בדואר אלקטרוני במייל </w:t>
      </w:r>
      <w:r w:rsidR="00B70312" w:rsidRPr="00B70312">
        <w:rPr>
          <w:rFonts w:asciiTheme="minorBidi" w:eastAsia="Times New Roman" w:hAnsiTheme="minorBidi"/>
          <w:b/>
          <w:bCs/>
        </w:rPr>
        <w:t>zehavac@ramle.org.il</w:t>
      </w:r>
    </w:p>
    <w:p w:rsidR="00380A57" w:rsidRDefault="00380A57" w:rsidP="00380A57">
      <w:pPr>
        <w:widowControl w:val="0"/>
        <w:autoSpaceDE w:val="0"/>
        <w:autoSpaceDN w:val="0"/>
        <w:spacing w:after="0" w:line="240" w:lineRule="auto"/>
        <w:rPr>
          <w:rFonts w:ascii="MS Sans Serif" w:eastAsia="Times New Roman" w:hAnsi="MS Sans Serif" w:cs="David"/>
          <w:b/>
          <w:bCs/>
          <w:sz w:val="24"/>
          <w:szCs w:val="24"/>
        </w:rPr>
      </w:pPr>
    </w:p>
    <w:p w:rsidR="00380A57" w:rsidRPr="009267DB" w:rsidRDefault="00380A57" w:rsidP="00380A57">
      <w:pPr>
        <w:widowControl w:val="0"/>
        <w:autoSpaceDE w:val="0"/>
        <w:autoSpaceDN w:val="0"/>
        <w:spacing w:after="0" w:line="240" w:lineRule="auto"/>
        <w:rPr>
          <w:rFonts w:ascii="MS Sans Serif" w:eastAsia="Times New Roman" w:hAnsi="MS Sans Serif" w:cs="David"/>
          <w:sz w:val="24"/>
          <w:szCs w:val="24"/>
          <w:rtl/>
        </w:rPr>
      </w:pPr>
      <w:r w:rsidRPr="009267DB">
        <w:rPr>
          <w:rFonts w:ascii="MS Sans Serif" w:eastAsia="Times New Roman" w:hAnsi="MS Sans Serif" w:cs="David"/>
          <w:sz w:val="24"/>
          <w:szCs w:val="24"/>
          <w:rtl/>
        </w:rPr>
        <w:tab/>
      </w:r>
      <w:r w:rsidRPr="009267DB">
        <w:rPr>
          <w:rFonts w:ascii="MS Sans Serif" w:eastAsia="Times New Roman" w:hAnsi="MS Sans Serif" w:cs="David"/>
          <w:sz w:val="24"/>
          <w:szCs w:val="24"/>
          <w:rtl/>
        </w:rPr>
        <w:tab/>
      </w:r>
      <w:r w:rsidRPr="009267DB">
        <w:rPr>
          <w:rFonts w:ascii="MS Sans Serif" w:eastAsia="Times New Roman" w:hAnsi="MS Sans Serif" w:cs="David"/>
          <w:sz w:val="24"/>
          <w:szCs w:val="24"/>
          <w:rtl/>
        </w:rPr>
        <w:tab/>
      </w:r>
      <w:r w:rsidRPr="009267DB">
        <w:rPr>
          <w:rFonts w:ascii="MS Sans Serif" w:eastAsia="Times New Roman" w:hAnsi="MS Sans Serif" w:cs="David"/>
          <w:sz w:val="24"/>
          <w:szCs w:val="24"/>
          <w:rtl/>
        </w:rPr>
        <w:tab/>
      </w:r>
      <w:r w:rsidRPr="009267DB">
        <w:rPr>
          <w:rFonts w:ascii="MS Sans Serif" w:eastAsia="Times New Roman" w:hAnsi="MS Sans Serif" w:cs="David"/>
          <w:sz w:val="24"/>
          <w:szCs w:val="24"/>
          <w:rtl/>
        </w:rPr>
        <w:tab/>
      </w:r>
      <w:r w:rsidRPr="009267DB">
        <w:rPr>
          <w:rFonts w:ascii="MS Sans Serif" w:eastAsia="Times New Roman" w:hAnsi="MS Sans Serif" w:cs="David"/>
          <w:sz w:val="24"/>
          <w:szCs w:val="24"/>
          <w:rtl/>
        </w:rPr>
        <w:tab/>
      </w:r>
    </w:p>
    <w:p w:rsidR="00380A57" w:rsidRPr="009267DB" w:rsidRDefault="00380A57" w:rsidP="00380A57">
      <w:pPr>
        <w:widowControl w:val="0"/>
        <w:autoSpaceDE w:val="0"/>
        <w:autoSpaceDN w:val="0"/>
        <w:spacing w:after="0" w:line="276" w:lineRule="auto"/>
        <w:jc w:val="center"/>
        <w:rPr>
          <w:rFonts w:asciiTheme="minorBidi" w:eastAsia="Times New Roman" w:hAnsiTheme="minorBidi"/>
          <w:rtl/>
        </w:rPr>
      </w:pPr>
      <w:r w:rsidRPr="009267DB">
        <w:rPr>
          <w:rFonts w:asciiTheme="minorBidi" w:eastAsia="Times New Roman" w:hAnsiTheme="minorBidi"/>
          <w:sz w:val="24"/>
          <w:szCs w:val="24"/>
          <w:rtl/>
        </w:rPr>
        <w:t xml:space="preserve">                                                         </w:t>
      </w:r>
      <w:r>
        <w:rPr>
          <w:rFonts w:asciiTheme="minorBidi" w:eastAsia="Times New Roman" w:hAnsiTheme="minorBidi"/>
          <w:sz w:val="24"/>
          <w:szCs w:val="24"/>
          <w:rtl/>
        </w:rPr>
        <w:t xml:space="preserve">   </w:t>
      </w:r>
      <w:r>
        <w:rPr>
          <w:rFonts w:asciiTheme="minorBidi" w:eastAsia="Times New Roman" w:hAnsiTheme="minorBidi" w:hint="cs"/>
          <w:sz w:val="24"/>
          <w:szCs w:val="24"/>
          <w:rtl/>
        </w:rPr>
        <w:t xml:space="preserve"> </w:t>
      </w:r>
      <w:r w:rsidRPr="009267DB">
        <w:rPr>
          <w:rFonts w:asciiTheme="minorBidi" w:eastAsia="Times New Roman" w:hAnsiTheme="minorBidi"/>
          <w:rtl/>
        </w:rPr>
        <w:t xml:space="preserve">מיכאל וידל </w:t>
      </w:r>
    </w:p>
    <w:p w:rsidR="00380A57" w:rsidRPr="009267DB" w:rsidRDefault="00380A57" w:rsidP="00380A57">
      <w:pPr>
        <w:widowControl w:val="0"/>
        <w:autoSpaceDE w:val="0"/>
        <w:autoSpaceDN w:val="0"/>
        <w:spacing w:after="0" w:line="276" w:lineRule="auto"/>
        <w:rPr>
          <w:rFonts w:asciiTheme="minorBidi" w:eastAsia="Times New Roman" w:hAnsiTheme="minorBidi"/>
          <w:sz w:val="24"/>
          <w:szCs w:val="24"/>
          <w:rtl/>
        </w:rPr>
      </w:pPr>
      <w:r w:rsidRPr="009267DB">
        <w:rPr>
          <w:rFonts w:asciiTheme="minorBidi" w:eastAsia="Times New Roman" w:hAnsiTheme="minorBidi"/>
          <w:rtl/>
        </w:rPr>
        <w:tab/>
      </w:r>
      <w:r w:rsidRPr="009267DB">
        <w:rPr>
          <w:rFonts w:asciiTheme="minorBidi" w:eastAsia="Times New Roman" w:hAnsiTheme="minorBidi"/>
          <w:rtl/>
        </w:rPr>
        <w:tab/>
      </w:r>
      <w:r w:rsidRPr="009267DB">
        <w:rPr>
          <w:rFonts w:asciiTheme="minorBidi" w:eastAsia="Times New Roman" w:hAnsiTheme="minorBidi"/>
          <w:rtl/>
        </w:rPr>
        <w:tab/>
      </w:r>
      <w:r w:rsidRPr="009267DB">
        <w:rPr>
          <w:rFonts w:asciiTheme="minorBidi" w:eastAsia="Times New Roman" w:hAnsiTheme="minorBidi"/>
          <w:rtl/>
        </w:rPr>
        <w:tab/>
      </w:r>
      <w:r w:rsidRPr="009267DB">
        <w:rPr>
          <w:rFonts w:asciiTheme="minorBidi" w:eastAsia="Times New Roman" w:hAnsiTheme="minorBidi"/>
          <w:rtl/>
        </w:rPr>
        <w:tab/>
      </w:r>
      <w:r w:rsidRPr="009267DB">
        <w:rPr>
          <w:rFonts w:asciiTheme="minorBidi" w:eastAsia="Times New Roman" w:hAnsiTheme="minorBidi"/>
          <w:rtl/>
        </w:rPr>
        <w:tab/>
        <w:t xml:space="preserve">                       יו"ר הועדה</w:t>
      </w:r>
    </w:p>
    <w:p w:rsidR="00380A57" w:rsidRPr="009267DB" w:rsidRDefault="00380A57" w:rsidP="00380A57">
      <w:pPr>
        <w:widowControl w:val="0"/>
        <w:autoSpaceDE w:val="0"/>
        <w:autoSpaceDN w:val="0"/>
        <w:spacing w:after="0" w:line="240" w:lineRule="auto"/>
        <w:rPr>
          <w:rFonts w:asciiTheme="minorBidi" w:eastAsia="Times New Roman" w:hAnsiTheme="minorBidi"/>
          <w:sz w:val="24"/>
          <w:szCs w:val="24"/>
          <w:rtl/>
        </w:rPr>
      </w:pPr>
      <w:r w:rsidRPr="009267DB">
        <w:rPr>
          <w:rFonts w:asciiTheme="minorBidi" w:eastAsia="Times New Roman" w:hAnsiTheme="minorBidi"/>
          <w:sz w:val="24"/>
          <w:szCs w:val="24"/>
          <w:rtl/>
        </w:rPr>
        <w:t>--------------------------------------------------------------------------------------------</w:t>
      </w:r>
    </w:p>
    <w:p w:rsidR="00380A57" w:rsidRPr="009267DB" w:rsidRDefault="00380A57" w:rsidP="00380A57">
      <w:pPr>
        <w:widowControl w:val="0"/>
        <w:autoSpaceDE w:val="0"/>
        <w:autoSpaceDN w:val="0"/>
        <w:spacing w:after="0" w:line="240" w:lineRule="auto"/>
        <w:rPr>
          <w:rFonts w:asciiTheme="minorBidi" w:eastAsia="Times New Roman" w:hAnsiTheme="minorBidi"/>
          <w:b/>
          <w:bCs/>
          <w:u w:val="single"/>
          <w:rtl/>
        </w:rPr>
      </w:pPr>
      <w:r w:rsidRPr="009267DB">
        <w:rPr>
          <w:rFonts w:asciiTheme="minorBidi" w:eastAsia="Times New Roman" w:hAnsiTheme="minorBidi"/>
          <w:b/>
          <w:bCs/>
          <w:u w:val="single"/>
          <w:rtl/>
        </w:rPr>
        <w:t>לידיעת המפרסם: נוסח הפרסום הינו באחריות המבקש בלבד.</w:t>
      </w:r>
    </w:p>
    <w:p w:rsidR="00380A57" w:rsidRPr="009267DB" w:rsidRDefault="00380A57" w:rsidP="00380A57">
      <w:pPr>
        <w:widowControl w:val="0"/>
        <w:autoSpaceDE w:val="0"/>
        <w:autoSpaceDN w:val="0"/>
        <w:spacing w:after="0" w:line="240" w:lineRule="auto"/>
        <w:rPr>
          <w:rFonts w:asciiTheme="minorBidi" w:eastAsia="Times New Roman" w:hAnsiTheme="minorBidi"/>
          <w:b/>
          <w:bCs/>
          <w:u w:val="single"/>
          <w:rtl/>
        </w:rPr>
      </w:pPr>
      <w:r w:rsidRPr="009267DB">
        <w:rPr>
          <w:rFonts w:asciiTheme="minorBidi" w:eastAsia="Times New Roman" w:hAnsiTheme="minorBidi"/>
          <w:b/>
          <w:bCs/>
          <w:u w:val="single"/>
          <w:rtl/>
        </w:rPr>
        <w:t>אין בשליחת הנוסח לפרסום כאמור כדי לחייב את המהנדס בדבר נכונות פרטי הבקשה כדי לחייב את הוועדה לאשרם אף אם לא תוגש התנגדות לבקשה. הבקשה תיבדק לגופה במסגרת הבקרה המרחבית.</w:t>
      </w:r>
    </w:p>
    <w:p w:rsidR="00380A57" w:rsidRPr="009267DB" w:rsidRDefault="00380A57" w:rsidP="00380A57">
      <w:pPr>
        <w:widowControl w:val="0"/>
        <w:autoSpaceDE w:val="0"/>
        <w:autoSpaceDN w:val="0"/>
        <w:spacing w:after="0" w:line="240" w:lineRule="auto"/>
        <w:rPr>
          <w:rFonts w:asciiTheme="minorBidi" w:eastAsia="Times New Roman" w:hAnsiTheme="minorBidi"/>
        </w:rPr>
      </w:pPr>
      <w:r w:rsidRPr="009267DB">
        <w:rPr>
          <w:rFonts w:asciiTheme="minorBidi" w:eastAsia="Times New Roman" w:hAnsiTheme="minorBidi"/>
          <w:rtl/>
        </w:rPr>
        <w:t>עפ"י חוק הפרסום יהיה בשלשה עיתונים:</w:t>
      </w:r>
    </w:p>
    <w:p w:rsidR="00380A57" w:rsidRPr="009267DB" w:rsidRDefault="00380A57" w:rsidP="00380A57">
      <w:pPr>
        <w:widowControl w:val="0"/>
        <w:numPr>
          <w:ilvl w:val="0"/>
          <w:numId w:val="4"/>
        </w:numPr>
        <w:autoSpaceDE w:val="0"/>
        <w:autoSpaceDN w:val="0"/>
        <w:spacing w:after="0" w:line="240" w:lineRule="auto"/>
        <w:rPr>
          <w:rFonts w:asciiTheme="minorBidi" w:eastAsia="Times New Roman" w:hAnsiTheme="minorBidi"/>
          <w:rtl/>
        </w:rPr>
      </w:pPr>
      <w:r w:rsidRPr="009267DB">
        <w:rPr>
          <w:rFonts w:asciiTheme="minorBidi" w:eastAsia="Times New Roman" w:hAnsiTheme="minorBidi"/>
          <w:rtl/>
        </w:rPr>
        <w:t>עיתון ארצי- ידיעות אחרונות, ישראל היום או ישראל פוסט.</w:t>
      </w:r>
    </w:p>
    <w:p w:rsidR="00380A57" w:rsidRPr="009267DB" w:rsidRDefault="00380A57" w:rsidP="00380A57">
      <w:pPr>
        <w:widowControl w:val="0"/>
        <w:numPr>
          <w:ilvl w:val="0"/>
          <w:numId w:val="4"/>
        </w:numPr>
        <w:autoSpaceDE w:val="0"/>
        <w:autoSpaceDN w:val="0"/>
        <w:spacing w:after="0" w:line="240" w:lineRule="auto"/>
        <w:rPr>
          <w:rFonts w:asciiTheme="minorBidi" w:eastAsia="Times New Roman" w:hAnsiTheme="minorBidi"/>
          <w:rtl/>
        </w:rPr>
      </w:pPr>
      <w:r w:rsidRPr="009267DB">
        <w:rPr>
          <w:rFonts w:asciiTheme="minorBidi" w:eastAsia="Times New Roman" w:hAnsiTheme="minorBidi"/>
          <w:rtl/>
        </w:rPr>
        <w:t>עיתון בשפה הערבית.</w:t>
      </w:r>
    </w:p>
    <w:p w:rsidR="00380A57" w:rsidRPr="009267DB" w:rsidRDefault="00380A57" w:rsidP="00380A57">
      <w:pPr>
        <w:widowControl w:val="0"/>
        <w:numPr>
          <w:ilvl w:val="0"/>
          <w:numId w:val="4"/>
        </w:numPr>
        <w:autoSpaceDE w:val="0"/>
        <w:autoSpaceDN w:val="0"/>
        <w:spacing w:after="0" w:line="240" w:lineRule="auto"/>
        <w:rPr>
          <w:rFonts w:asciiTheme="minorBidi" w:eastAsia="Times New Roman" w:hAnsiTheme="minorBidi"/>
        </w:rPr>
      </w:pPr>
      <w:r w:rsidRPr="009267DB">
        <w:rPr>
          <w:rFonts w:asciiTheme="minorBidi" w:eastAsia="Times New Roman" w:hAnsiTheme="minorBidi"/>
          <w:rtl/>
        </w:rPr>
        <w:t>עיתון מקומי נפוץ ברמלה.</w:t>
      </w:r>
    </w:p>
    <w:p w:rsidR="00380A57" w:rsidRPr="009267DB" w:rsidRDefault="00380A57" w:rsidP="00380A57">
      <w:pPr>
        <w:widowControl w:val="0"/>
        <w:numPr>
          <w:ilvl w:val="0"/>
          <w:numId w:val="5"/>
        </w:numPr>
        <w:autoSpaceDE w:val="0"/>
        <w:autoSpaceDN w:val="0"/>
        <w:spacing w:after="0" w:line="240" w:lineRule="auto"/>
        <w:rPr>
          <w:rFonts w:asciiTheme="minorBidi" w:eastAsia="Times New Roman" w:hAnsiTheme="minorBidi"/>
          <w:rtl/>
        </w:rPr>
      </w:pPr>
      <w:r w:rsidRPr="009267DB">
        <w:rPr>
          <w:rFonts w:asciiTheme="minorBidi" w:eastAsia="Times New Roman" w:hAnsiTheme="minorBidi"/>
          <w:rtl/>
        </w:rPr>
        <w:t xml:space="preserve">יש לסרוק למערכת רישוי זמין את העיתונים, </w:t>
      </w:r>
      <w:r w:rsidRPr="009267DB">
        <w:rPr>
          <w:rFonts w:asciiTheme="minorBidi" w:eastAsia="Times New Roman" w:hAnsiTheme="minorBidi"/>
          <w:b/>
          <w:bCs/>
          <w:u w:val="single"/>
          <w:rtl/>
        </w:rPr>
        <w:t>יש להדגיש</w:t>
      </w:r>
      <w:r w:rsidRPr="009267DB">
        <w:rPr>
          <w:rFonts w:asciiTheme="minorBidi" w:eastAsia="Times New Roman" w:hAnsiTheme="minorBidi"/>
          <w:rtl/>
        </w:rPr>
        <w:t xml:space="preserve"> את המודעה הרלוונטית.</w:t>
      </w:r>
    </w:p>
    <w:p w:rsidR="00380A57" w:rsidRPr="009267DB" w:rsidRDefault="00380A57" w:rsidP="00380A57">
      <w:pPr>
        <w:widowControl w:val="0"/>
        <w:numPr>
          <w:ilvl w:val="0"/>
          <w:numId w:val="5"/>
        </w:numPr>
        <w:autoSpaceDE w:val="0"/>
        <w:autoSpaceDN w:val="0"/>
        <w:spacing w:after="0" w:line="240" w:lineRule="auto"/>
        <w:rPr>
          <w:rFonts w:asciiTheme="minorBidi" w:eastAsia="Times New Roman" w:hAnsiTheme="minorBidi"/>
        </w:rPr>
      </w:pPr>
      <w:r w:rsidRPr="009267DB">
        <w:rPr>
          <w:rFonts w:asciiTheme="minorBidi" w:eastAsia="Times New Roman" w:hAnsiTheme="minorBidi"/>
          <w:rtl/>
        </w:rPr>
        <w:t>יש לשלוח לשכנים הגובלים בדואר רשום את נוסח ההקלה ולצרף למערכת רישוי זמין הוכחת שליחה והצהרת המבקש על הנוסח הנשלח.</w:t>
      </w:r>
    </w:p>
    <w:p w:rsidR="00380A57" w:rsidRPr="009267DB" w:rsidRDefault="00380A57" w:rsidP="00380A57">
      <w:pPr>
        <w:widowControl w:val="0"/>
        <w:numPr>
          <w:ilvl w:val="0"/>
          <w:numId w:val="5"/>
        </w:numPr>
        <w:autoSpaceDE w:val="0"/>
        <w:autoSpaceDN w:val="0"/>
        <w:spacing w:after="0" w:line="240" w:lineRule="auto"/>
        <w:rPr>
          <w:rFonts w:asciiTheme="minorBidi" w:eastAsia="Times New Roman" w:hAnsiTheme="minorBidi"/>
        </w:rPr>
      </w:pPr>
      <w:r w:rsidRPr="009267DB">
        <w:rPr>
          <w:rFonts w:asciiTheme="minorBidi" w:eastAsia="Times New Roman" w:hAnsiTheme="minorBidi"/>
          <w:rtl/>
        </w:rPr>
        <w:t>יש לתלות את מודעת נוסח הפרסום למשך 15 ימי עבודה באתר המבוקש ולציין תאריך מועד תליית המודעה ומועד הסרת המודעה ולסרוק למערכת רישוי זמין את התמונות.</w:t>
      </w:r>
    </w:p>
    <w:p w:rsidR="00380A57" w:rsidRPr="009267DB" w:rsidRDefault="00380A57" w:rsidP="00380A57">
      <w:pPr>
        <w:widowControl w:val="0"/>
        <w:numPr>
          <w:ilvl w:val="0"/>
          <w:numId w:val="5"/>
        </w:numPr>
        <w:autoSpaceDE w:val="0"/>
        <w:autoSpaceDN w:val="0"/>
        <w:spacing w:after="0" w:line="240" w:lineRule="auto"/>
        <w:rPr>
          <w:rFonts w:asciiTheme="minorBidi" w:eastAsia="Times New Roman" w:hAnsiTheme="minorBidi"/>
        </w:rPr>
      </w:pPr>
      <w:r w:rsidRPr="009267DB">
        <w:rPr>
          <w:rFonts w:asciiTheme="minorBidi" w:eastAsia="Times New Roman" w:hAnsiTheme="minorBidi"/>
          <w:rtl/>
        </w:rPr>
        <w:t>כל בקשה להקלה תיבדק לעניין חיוב היטל השבחה.</w:t>
      </w:r>
    </w:p>
    <w:p w:rsidR="00380A57" w:rsidRPr="009267DB" w:rsidRDefault="00380A57" w:rsidP="00380A57">
      <w:pPr>
        <w:widowControl w:val="0"/>
        <w:autoSpaceDE w:val="0"/>
        <w:autoSpaceDN w:val="0"/>
        <w:spacing w:after="0" w:line="240" w:lineRule="auto"/>
        <w:ind w:left="360"/>
        <w:rPr>
          <w:rFonts w:ascii="MS Sans Serif" w:eastAsia="Times New Roman" w:hAnsi="MS Sans Serif" w:cs="David"/>
        </w:rPr>
      </w:pPr>
      <w:r w:rsidRPr="009267DB">
        <w:rPr>
          <w:rFonts w:ascii="MS Sans Serif" w:eastAsia="Times New Roman" w:hAnsi="MS Sans Serif" w:cs="David"/>
          <w:rtl/>
        </w:rPr>
        <w:tab/>
      </w:r>
    </w:p>
    <w:p w:rsidR="00380A57" w:rsidRPr="009267DB" w:rsidRDefault="00380A57" w:rsidP="00380A57">
      <w:pPr>
        <w:widowControl w:val="0"/>
        <w:autoSpaceDE w:val="0"/>
        <w:autoSpaceDN w:val="0"/>
        <w:spacing w:after="0" w:line="240" w:lineRule="auto"/>
        <w:ind w:left="360"/>
        <w:rPr>
          <w:rFonts w:ascii="MS Sans Serif" w:eastAsia="Times New Roman" w:hAnsi="MS Sans Serif" w:cs="David"/>
          <w:rtl/>
        </w:rPr>
      </w:pPr>
      <w:r w:rsidRPr="009267DB">
        <w:rPr>
          <w:rFonts w:ascii="MS Sans Serif" w:eastAsia="Times New Roman" w:hAnsi="MS Sans Serif" w:cs="David"/>
          <w:rtl/>
        </w:rPr>
        <w:tab/>
      </w:r>
    </w:p>
    <w:p w:rsidR="00380A57" w:rsidRPr="00A43257" w:rsidRDefault="00380A57" w:rsidP="00380A57">
      <w:pPr>
        <w:widowControl w:val="0"/>
        <w:autoSpaceDE w:val="0"/>
        <w:autoSpaceDN w:val="0"/>
        <w:spacing w:after="0" w:line="276" w:lineRule="auto"/>
        <w:ind w:left="4320" w:firstLine="720"/>
        <w:rPr>
          <w:rFonts w:asciiTheme="minorBidi" w:eastAsia="Times New Roman" w:hAnsiTheme="minorBidi"/>
        </w:rPr>
      </w:pPr>
      <w:r w:rsidRPr="009267DB">
        <w:rPr>
          <w:rFonts w:ascii="MS Sans Serif" w:eastAsia="Times New Roman" w:hAnsi="MS Sans Serif" w:cs="David"/>
          <w:rtl/>
        </w:rPr>
        <w:t xml:space="preserve">               </w:t>
      </w:r>
      <w:r w:rsidRPr="009267DB">
        <w:rPr>
          <w:rFonts w:asciiTheme="minorBidi" w:eastAsia="Times New Roman" w:hAnsiTheme="minorBidi"/>
          <w:rtl/>
        </w:rPr>
        <w:t>בכבוד רב</w:t>
      </w:r>
      <w:r w:rsidRPr="009267DB">
        <w:rPr>
          <w:rFonts w:asciiTheme="minorBidi" w:eastAsia="Times New Roman" w:hAnsiTheme="minorBidi"/>
          <w:rtl/>
        </w:rPr>
        <w:tab/>
      </w:r>
      <w:r w:rsidRPr="009267DB">
        <w:rPr>
          <w:rFonts w:asciiTheme="minorBidi" w:eastAsia="Times New Roman" w:hAnsiTheme="minorBidi"/>
          <w:rtl/>
        </w:rPr>
        <w:tab/>
        <w:t xml:space="preserve">            </w:t>
      </w:r>
      <w:r w:rsidRPr="009267DB">
        <w:rPr>
          <w:rFonts w:asciiTheme="minorBidi" w:eastAsia="Times New Roman" w:hAnsiTheme="minorBidi"/>
          <w:rtl/>
        </w:rPr>
        <w:tab/>
        <w:t>הועדה המקומית לתכנון ובניה</w:t>
      </w:r>
    </w:p>
    <w:p w:rsidR="00380A57" w:rsidRPr="00380A57" w:rsidRDefault="00380A57"/>
    <w:sectPr w:rsidR="00380A57" w:rsidRPr="00380A57" w:rsidSect="001D1D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281" w:rsidRDefault="00CC6281" w:rsidP="00043EA6">
      <w:pPr>
        <w:spacing w:after="0" w:line="240" w:lineRule="auto"/>
      </w:pPr>
      <w:r>
        <w:separator/>
      </w:r>
    </w:p>
  </w:endnote>
  <w:endnote w:type="continuationSeparator" w:id="0">
    <w:p w:rsidR="00CC6281" w:rsidRDefault="00CC6281" w:rsidP="0004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David">
    <w:altName w:val="Times New Roman"/>
    <w:panose1 w:val="020E0502060401010101"/>
    <w:charset w:val="00"/>
    <w:family w:val="swiss"/>
    <w:pitch w:val="variable"/>
    <w:sig w:usb0="00000803" w:usb1="00000000" w:usb2="00000000" w:usb3="00000000" w:csb0="00000021" w:csb1="00000000"/>
  </w:font>
  <w:font w:name="Assistant ExtraBold">
    <w:altName w:val="Courier New"/>
    <w:charset w:val="00"/>
    <w:family w:val="auto"/>
    <w:pitch w:val="variable"/>
    <w:sig w:usb0="00000000"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EA6" w:rsidRDefault="00043EA6">
    <w:pPr>
      <w:pStyle w:val="a5"/>
    </w:pPr>
    <w:r>
      <w:rPr>
        <w:noProof/>
        <w:rtl/>
      </w:rPr>
      <mc:AlternateContent>
        <mc:Choice Requires="wps">
          <w:drawing>
            <wp:anchor distT="45720" distB="45720" distL="114300" distR="114300" simplePos="0" relativeHeight="251661312" behindDoc="0" locked="0" layoutInCell="1" allowOverlap="1" wp14:anchorId="3D7254EC" wp14:editId="6630B02F">
              <wp:simplePos x="0" y="0"/>
              <wp:positionH relativeFrom="margin">
                <wp:posOffset>-352426</wp:posOffset>
              </wp:positionH>
              <wp:positionV relativeFrom="page">
                <wp:posOffset>9896475</wp:posOffset>
              </wp:positionV>
              <wp:extent cx="5987415" cy="381000"/>
              <wp:effectExtent l="0" t="0" r="0" b="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87415" cy="381000"/>
                      </a:xfrm>
                      <a:prstGeom prst="rect">
                        <a:avLst/>
                      </a:prstGeom>
                      <a:noFill/>
                      <a:ln w="9525">
                        <a:noFill/>
                        <a:miter lim="800000"/>
                        <a:headEnd/>
                        <a:tailEnd/>
                      </a:ln>
                    </wps:spPr>
                    <wps:txbx>
                      <w:txbxContent>
                        <w:p w:rsidR="00043EA6" w:rsidRPr="00043EA6" w:rsidRDefault="00043EA6" w:rsidP="001F5893">
                          <w:pPr>
                            <w:jc w:val="center"/>
                            <w:rPr>
                              <w:rFonts w:cstheme="minorHAnsi"/>
                              <w:color w:val="3660AC"/>
                              <w:sz w:val="26"/>
                              <w:szCs w:val="26"/>
                              <w:rtl/>
                            </w:rPr>
                          </w:pPr>
                          <w:r w:rsidRPr="00043EA6">
                            <w:rPr>
                              <w:rFonts w:cstheme="minorHAnsi"/>
                              <w:color w:val="3660AC"/>
                              <w:sz w:val="26"/>
                              <w:szCs w:val="26"/>
                              <w:rtl/>
                            </w:rPr>
                            <w:t xml:space="preserve">דוא"ל: </w:t>
                          </w:r>
                          <w:r w:rsidR="001F5893">
                            <w:rPr>
                              <w:rFonts w:cstheme="minorHAnsi"/>
                              <w:color w:val="3660AC"/>
                              <w:sz w:val="26"/>
                              <w:szCs w:val="26"/>
                            </w:rPr>
                            <w:t>meyrav</w:t>
                          </w:r>
                          <w:r w:rsidRPr="00043EA6">
                            <w:rPr>
                              <w:rFonts w:cstheme="minorHAnsi"/>
                              <w:color w:val="3660AC"/>
                              <w:sz w:val="26"/>
                              <w:szCs w:val="26"/>
                            </w:rPr>
                            <w:t>@ramle.org.il</w:t>
                          </w:r>
                          <w:r>
                            <w:rPr>
                              <w:rFonts w:cstheme="minorHAnsi"/>
                              <w:color w:val="3660AC"/>
                              <w:sz w:val="26"/>
                              <w:szCs w:val="26"/>
                              <w:rtl/>
                            </w:rPr>
                            <w:t xml:space="preserve">  | טלפון</w:t>
                          </w:r>
                          <w:r w:rsidRPr="00043EA6">
                            <w:rPr>
                              <w:rFonts w:cstheme="minorHAnsi"/>
                              <w:color w:val="3660AC"/>
                              <w:sz w:val="26"/>
                              <w:szCs w:val="26"/>
                              <w:rtl/>
                            </w:rPr>
                            <w:t>: 08-9771</w:t>
                          </w:r>
                          <w:r w:rsidR="001F5893">
                            <w:rPr>
                              <w:rFonts w:cstheme="minorHAnsi" w:hint="cs"/>
                              <w:color w:val="3660AC"/>
                              <w:sz w:val="26"/>
                              <w:szCs w:val="26"/>
                              <w:rtl/>
                            </w:rPr>
                            <w:t>564</w:t>
                          </w:r>
                          <w:r w:rsidRPr="00043EA6">
                            <w:rPr>
                              <w:rFonts w:cstheme="minorHAnsi"/>
                              <w:color w:val="3660AC"/>
                              <w:sz w:val="26"/>
                              <w:szCs w:val="26"/>
                              <w:rtl/>
                            </w:rPr>
                            <w:t xml:space="preserve"> |  כתובת: </w:t>
                          </w:r>
                          <w:r w:rsidR="001F5893">
                            <w:rPr>
                              <w:rFonts w:cstheme="minorHAnsi" w:hint="cs"/>
                              <w:color w:val="3660AC"/>
                              <w:sz w:val="26"/>
                              <w:szCs w:val="26"/>
                              <w:rtl/>
                            </w:rPr>
                            <w:t>מבצע משה 9</w:t>
                          </w:r>
                          <w:r w:rsidRPr="00043EA6">
                            <w:rPr>
                              <w:rFonts w:cstheme="minorHAnsi"/>
                              <w:color w:val="3660AC"/>
                              <w:sz w:val="26"/>
                              <w:szCs w:val="26"/>
                              <w:rtl/>
                            </w:rPr>
                            <w:t>, רמלה</w:t>
                          </w:r>
                        </w:p>
                        <w:p w:rsidR="00043EA6" w:rsidRPr="00043EA6" w:rsidRDefault="00043EA6" w:rsidP="00043EA6">
                          <w:pPr>
                            <w:rPr>
                              <w:rFonts w:cstheme="min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54EC" id="_x0000_t202" coordsize="21600,21600" o:spt="202" path="m,l,21600r21600,l21600,xe">
              <v:stroke joinstyle="miter"/>
              <v:path gradientshapeok="t" o:connecttype="rect"/>
            </v:shapetype>
            <v:shape id="תיבת טקסט 3" o:spid="_x0000_s1028" type="#_x0000_t202" style="position:absolute;left:0;text-align:left;margin-left:-27.75pt;margin-top:779.25pt;width:471.45pt;height:30pt;flip:x;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" filled="f" stroked="f">
              <v:textbox>
                <w:txbxContent>
                  <w:p w:rsidR="00043EA6" w:rsidRPr="00043EA6" w:rsidRDefault="00043EA6" w:rsidP="001F5893">
                    <w:pPr>
                      <w:jc w:val="center"/>
                      <w:rPr>
                        <w:rFonts w:cstheme="minorHAnsi"/>
                        <w:color w:val="3660AC"/>
                        <w:sz w:val="26"/>
                        <w:szCs w:val="26"/>
                        <w:rtl/>
                      </w:rPr>
                    </w:pPr>
                    <w:r w:rsidRPr="00043EA6">
                      <w:rPr>
                        <w:rFonts w:cstheme="minorHAnsi"/>
                        <w:color w:val="3660AC"/>
                        <w:sz w:val="26"/>
                        <w:szCs w:val="26"/>
                        <w:rtl/>
                      </w:rPr>
                      <w:t xml:space="preserve">דוא"ל: </w:t>
                    </w:r>
                    <w:r w:rsidR="001F5893">
                      <w:rPr>
                        <w:rFonts w:cstheme="minorHAnsi"/>
                        <w:color w:val="3660AC"/>
                        <w:sz w:val="26"/>
                        <w:szCs w:val="26"/>
                      </w:rPr>
                      <w:t>meyrav</w:t>
                    </w:r>
                    <w:r w:rsidRPr="00043EA6">
                      <w:rPr>
                        <w:rFonts w:cstheme="minorHAnsi"/>
                        <w:color w:val="3660AC"/>
                        <w:sz w:val="26"/>
                        <w:szCs w:val="26"/>
                      </w:rPr>
                      <w:t>@ramle.org.il</w:t>
                    </w:r>
                    <w:r>
                      <w:rPr>
                        <w:rFonts w:cstheme="minorHAnsi"/>
                        <w:color w:val="3660AC"/>
                        <w:sz w:val="26"/>
                        <w:szCs w:val="26"/>
                        <w:rtl/>
                      </w:rPr>
                      <w:t xml:space="preserve">  | טלפון</w:t>
                    </w:r>
                    <w:r w:rsidRPr="00043EA6">
                      <w:rPr>
                        <w:rFonts w:cstheme="minorHAnsi"/>
                        <w:color w:val="3660AC"/>
                        <w:sz w:val="26"/>
                        <w:szCs w:val="26"/>
                        <w:rtl/>
                      </w:rPr>
                      <w:t>: 08-9771</w:t>
                    </w:r>
                    <w:r w:rsidR="001F5893">
                      <w:rPr>
                        <w:rFonts w:cstheme="minorHAnsi" w:hint="cs"/>
                        <w:color w:val="3660AC"/>
                        <w:sz w:val="26"/>
                        <w:szCs w:val="26"/>
                        <w:rtl/>
                      </w:rPr>
                      <w:t>564</w:t>
                    </w:r>
                    <w:r w:rsidRPr="00043EA6">
                      <w:rPr>
                        <w:rFonts w:cstheme="minorHAnsi"/>
                        <w:color w:val="3660AC"/>
                        <w:sz w:val="26"/>
                        <w:szCs w:val="26"/>
                        <w:rtl/>
                      </w:rPr>
                      <w:t xml:space="preserve"> |  כתובת: </w:t>
                    </w:r>
                    <w:r w:rsidR="001F5893">
                      <w:rPr>
                        <w:rFonts w:cstheme="minorHAnsi" w:hint="cs"/>
                        <w:color w:val="3660AC"/>
                        <w:sz w:val="26"/>
                        <w:szCs w:val="26"/>
                        <w:rtl/>
                      </w:rPr>
                      <w:t>מבצע משה 9</w:t>
                    </w:r>
                    <w:r w:rsidRPr="00043EA6">
                      <w:rPr>
                        <w:rFonts w:cstheme="minorHAnsi"/>
                        <w:color w:val="3660AC"/>
                        <w:sz w:val="26"/>
                        <w:szCs w:val="26"/>
                        <w:rtl/>
                      </w:rPr>
                      <w:t>, רמלה</w:t>
                    </w:r>
                  </w:p>
                  <w:p w:rsidR="00043EA6" w:rsidRPr="00043EA6" w:rsidRDefault="00043EA6" w:rsidP="00043EA6">
                    <w:pPr>
                      <w:rPr>
                        <w:rFonts w:cstheme="minorHAnsi"/>
                        <w:sz w:val="26"/>
                        <w:szCs w:val="26"/>
                      </w:rPr>
                    </w:pPr>
                  </w:p>
                </w:txbxContent>
              </v:textbox>
              <w10:wrap anchorx="margin" anchory="page"/>
            </v:shape>
          </w:pict>
        </mc:Fallback>
      </mc:AlternateContent>
    </w:r>
    <w:r>
      <w:rPr>
        <w:noProof/>
      </w:rPr>
      <w:drawing>
        <wp:anchor distT="0" distB="0" distL="114300" distR="114300" simplePos="0" relativeHeight="251659264" behindDoc="0" locked="0" layoutInCell="1" allowOverlap="1">
          <wp:simplePos x="0" y="0"/>
          <wp:positionH relativeFrom="page">
            <wp:align>left</wp:align>
          </wp:positionH>
          <wp:positionV relativeFrom="paragraph">
            <wp:posOffset>-683260</wp:posOffset>
          </wp:positionV>
          <wp:extent cx="7562978" cy="1297903"/>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mla Municipality - Word Document Template 30%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978" cy="129790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281" w:rsidRDefault="00CC6281" w:rsidP="00043EA6">
      <w:pPr>
        <w:spacing w:after="0" w:line="240" w:lineRule="auto"/>
      </w:pPr>
      <w:r>
        <w:separator/>
      </w:r>
    </w:p>
  </w:footnote>
  <w:footnote w:type="continuationSeparator" w:id="0">
    <w:p w:rsidR="00CC6281" w:rsidRDefault="00CC6281" w:rsidP="0004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EA6" w:rsidRDefault="004F22D5">
    <w:pPr>
      <w:pStyle w:val="a3"/>
    </w:pPr>
    <w:r>
      <w:rPr>
        <w:noProof/>
      </w:rPr>
      <w:drawing>
        <wp:anchor distT="0" distB="0" distL="114300" distR="114300" simplePos="0" relativeHeight="251658240" behindDoc="0" locked="0" layoutInCell="1" allowOverlap="1">
          <wp:simplePos x="0" y="0"/>
          <wp:positionH relativeFrom="margin">
            <wp:posOffset>-1427480</wp:posOffset>
          </wp:positionH>
          <wp:positionV relativeFrom="paragraph">
            <wp:posOffset>-220980</wp:posOffset>
          </wp:positionV>
          <wp:extent cx="8243415" cy="1419225"/>
          <wp:effectExtent l="0" t="0" r="0" b="0"/>
          <wp:wrapThrough wrapText="bothSides">
            <wp:wrapPolygon edited="0">
              <wp:start x="6090" y="0"/>
              <wp:lineTo x="5591" y="4639"/>
              <wp:lineTo x="3944" y="6089"/>
              <wp:lineTo x="3045" y="7828"/>
              <wp:lineTo x="2895" y="11597"/>
              <wp:lineTo x="2845" y="14497"/>
              <wp:lineTo x="3195" y="18556"/>
              <wp:lineTo x="3744" y="20295"/>
              <wp:lineTo x="3844" y="20875"/>
              <wp:lineTo x="4393" y="20875"/>
              <wp:lineTo x="4493" y="20295"/>
              <wp:lineTo x="5042" y="18846"/>
              <wp:lineTo x="5092" y="18556"/>
              <wp:lineTo x="5391" y="14497"/>
              <wp:lineTo x="8886" y="13917"/>
              <wp:lineTo x="16124" y="10728"/>
              <wp:lineTo x="16124" y="9278"/>
              <wp:lineTo x="17022" y="0"/>
              <wp:lineTo x="609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 Ramla Municipality - Word Document Template 30%new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3415" cy="1419225"/>
                  </a:xfrm>
                  <a:prstGeom prst="rect">
                    <a:avLst/>
                  </a:prstGeom>
                </pic:spPr>
              </pic:pic>
            </a:graphicData>
          </a:graphic>
          <wp14:sizeRelH relativeFrom="page">
            <wp14:pctWidth>0</wp14:pctWidth>
          </wp14:sizeRelH>
          <wp14:sizeRelV relativeFrom="page">
            <wp14:pctHeight>0</wp14:pctHeight>
          </wp14:sizeRelV>
        </wp:anchor>
      </w:drawing>
    </w:r>
    <w:r w:rsidR="00043EA6" w:rsidRPr="005E51A4">
      <w:rPr>
        <w:rFonts w:ascii="Assistant ExtraBold" w:hAnsi="Assistant ExtraBold" w:cs="Assistant ExtraBold"/>
        <w:b/>
        <w:bCs/>
        <w:noProof/>
        <w:color w:val="3660AC"/>
        <w:sz w:val="46"/>
        <w:szCs w:val="46"/>
        <w:rtl/>
      </w:rPr>
      <mc:AlternateContent>
        <mc:Choice Requires="wps">
          <w:drawing>
            <wp:anchor distT="45720" distB="45720" distL="114300" distR="114300" simplePos="0" relativeHeight="251665408" behindDoc="0" locked="0" layoutInCell="1" allowOverlap="1" wp14:anchorId="76E5869A" wp14:editId="5E69C61E">
              <wp:simplePos x="0" y="0"/>
              <wp:positionH relativeFrom="column">
                <wp:posOffset>2505075</wp:posOffset>
              </wp:positionH>
              <wp:positionV relativeFrom="page">
                <wp:posOffset>76200</wp:posOffset>
              </wp:positionV>
              <wp:extent cx="3710940" cy="657225"/>
              <wp:effectExtent l="0" t="0" r="0" b="0"/>
              <wp:wrapNone/>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10940" cy="657225"/>
                      </a:xfrm>
                      <a:prstGeom prst="rect">
                        <a:avLst/>
                      </a:prstGeom>
                      <a:noFill/>
                      <a:ln w="9525">
                        <a:noFill/>
                        <a:miter lim="800000"/>
                        <a:headEnd/>
                        <a:tailEnd/>
                      </a:ln>
                    </wps:spPr>
                    <wps:txbx>
                      <w:txbxContent>
                        <w:p w:rsidR="00043EA6" w:rsidRPr="00043EA6" w:rsidRDefault="001F5893" w:rsidP="00043EA6">
                          <w:pPr>
                            <w:rPr>
                              <w:rFonts w:asciiTheme="majorHAnsi" w:hAnsiTheme="majorHAnsi" w:cstheme="majorHAnsi"/>
                              <w:color w:val="2E74B5" w:themeColor="accent1" w:themeShade="BF"/>
                              <w:sz w:val="64"/>
                              <w:szCs w:val="64"/>
                            </w:rPr>
                          </w:pPr>
                          <w:proofErr w:type="spellStart"/>
                          <w:r>
                            <w:rPr>
                              <w:rFonts w:asciiTheme="majorHAnsi" w:hAnsiTheme="majorHAnsi" w:cstheme="majorHAnsi" w:hint="cs"/>
                              <w:color w:val="2E74B5" w:themeColor="accent1" w:themeShade="BF"/>
                              <w:sz w:val="64"/>
                              <w:szCs w:val="64"/>
                              <w:rtl/>
                            </w:rPr>
                            <w:t>מינהל</w:t>
                          </w:r>
                          <w:proofErr w:type="spellEnd"/>
                          <w:r>
                            <w:rPr>
                              <w:rFonts w:asciiTheme="majorHAnsi" w:hAnsiTheme="majorHAnsi" w:cstheme="majorHAnsi" w:hint="cs"/>
                              <w:color w:val="2E74B5" w:themeColor="accent1" w:themeShade="BF"/>
                              <w:sz w:val="64"/>
                              <w:szCs w:val="64"/>
                              <w:rtl/>
                            </w:rPr>
                            <w:t xml:space="preserve"> הנדסה </w:t>
                          </w:r>
                        </w:p>
                        <w:p w:rsidR="00043EA6" w:rsidRPr="005E51A4" w:rsidRDefault="00043EA6" w:rsidP="00043EA6">
                          <w:pPr>
                            <w:rPr>
                              <w:color w:val="5B9BD5"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5869A" id="_x0000_t202" coordsize="21600,21600" o:spt="202" path="m,l,21600r21600,l21600,xe">
              <v:stroke joinstyle="miter"/>
              <v:path gradientshapeok="t" o:connecttype="rect"/>
            </v:shapetype>
            <v:shape id="תיבת טקסט 2" o:spid="_x0000_s1026" type="#_x0000_t202" style="position:absolute;left:0;text-align:left;margin-left:197.25pt;margin-top:6pt;width:292.2pt;height:51.7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" filled="f" stroked="f">
              <v:textbox>
                <w:txbxContent>
                  <w:p w:rsidR="00043EA6" w:rsidRPr="00043EA6" w:rsidRDefault="001F5893" w:rsidP="00043EA6">
                    <w:pPr>
                      <w:rPr>
                        <w:rFonts w:asciiTheme="majorHAnsi" w:hAnsiTheme="majorHAnsi" w:cstheme="majorHAnsi"/>
                        <w:color w:val="2E74B5" w:themeColor="accent1" w:themeShade="BF"/>
                        <w:sz w:val="64"/>
                        <w:szCs w:val="64"/>
                      </w:rPr>
                    </w:pPr>
                    <w:r>
                      <w:rPr>
                        <w:rFonts w:asciiTheme="majorHAnsi" w:hAnsiTheme="majorHAnsi" w:cstheme="majorHAnsi" w:hint="cs"/>
                        <w:color w:val="2E74B5" w:themeColor="accent1" w:themeShade="BF"/>
                        <w:sz w:val="64"/>
                        <w:szCs w:val="64"/>
                        <w:rtl/>
                      </w:rPr>
                      <w:t xml:space="preserve">מינהל הנדסה </w:t>
                    </w:r>
                  </w:p>
                  <w:p w:rsidR="00043EA6" w:rsidRPr="005E51A4" w:rsidRDefault="00043EA6" w:rsidP="00043EA6">
                    <w:pPr>
                      <w:rPr>
                        <w:color w:val="5B9BD5" w:themeColor="accent1"/>
                      </w:rPr>
                    </w:pPr>
                  </w:p>
                </w:txbxContent>
              </v:textbox>
              <w10:wrap anchory="page"/>
            </v:shape>
          </w:pict>
        </mc:Fallback>
      </mc:AlternateContent>
    </w:r>
    <w:r w:rsidR="00043EA6" w:rsidRPr="005E51A4">
      <w:rPr>
        <w:rFonts w:ascii="Assistant ExtraBold" w:hAnsi="Assistant ExtraBold" w:cs="Assistant ExtraBold"/>
        <w:b/>
        <w:bCs/>
        <w:noProof/>
        <w:color w:val="3660AC"/>
        <w:sz w:val="46"/>
        <w:szCs w:val="46"/>
        <w:rtl/>
      </w:rPr>
      <mc:AlternateContent>
        <mc:Choice Requires="wps">
          <w:drawing>
            <wp:anchor distT="45720" distB="45720" distL="114300" distR="114300" simplePos="0" relativeHeight="251663360" behindDoc="0" locked="0" layoutInCell="1" allowOverlap="1" wp14:anchorId="76E5869A" wp14:editId="5E69C61E">
              <wp:simplePos x="0" y="0"/>
              <wp:positionH relativeFrom="column">
                <wp:posOffset>7515225</wp:posOffset>
              </wp:positionH>
              <wp:positionV relativeFrom="page">
                <wp:posOffset>495300</wp:posOffset>
              </wp:positionV>
              <wp:extent cx="2634615" cy="438150"/>
              <wp:effectExtent l="0" t="0" r="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4615" cy="438150"/>
                      </a:xfrm>
                      <a:prstGeom prst="rect">
                        <a:avLst/>
                      </a:prstGeom>
                      <a:noFill/>
                      <a:ln w="9525">
                        <a:noFill/>
                        <a:miter lim="800000"/>
                        <a:headEnd/>
                        <a:tailEnd/>
                      </a:ln>
                    </wps:spPr>
                    <wps:txbx>
                      <w:txbxContent>
                        <w:p w:rsidR="00043EA6" w:rsidRPr="005E51A4" w:rsidRDefault="00043EA6" w:rsidP="00043EA6">
                          <w:pPr>
                            <w:rPr>
                              <w:rFonts w:ascii="Assistant ExtraBold" w:hAnsi="Assistant ExtraBold" w:cs="Assistant ExtraBold"/>
                              <w:b/>
                              <w:bCs/>
                              <w:color w:val="5B9BD5" w:themeColor="accent1"/>
                              <w:sz w:val="46"/>
                              <w:szCs w:val="46"/>
                            </w:rPr>
                          </w:pPr>
                          <w:r w:rsidRPr="005E51A4">
                            <w:rPr>
                              <w:rFonts w:ascii="Assistant ExtraBold" w:hAnsi="Assistant ExtraBold" w:cs="Assistant ExtraBold"/>
                              <w:b/>
                              <w:bCs/>
                              <w:color w:val="5B9BD5" w:themeColor="accent1"/>
                              <w:sz w:val="46"/>
                              <w:szCs w:val="46"/>
                              <w:rtl/>
                            </w:rPr>
                            <w:t>אגף דוברות והסברה</w:t>
                          </w:r>
                        </w:p>
                        <w:p w:rsidR="00043EA6" w:rsidRPr="005E51A4" w:rsidRDefault="00043EA6" w:rsidP="00043EA6">
                          <w:pPr>
                            <w:rPr>
                              <w:color w:val="5B9BD5"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5869A" id="_x0000_s1027" type="#_x0000_t202" style="position:absolute;left:0;text-align:left;margin-left:591.75pt;margin-top:39pt;width:207.45pt;height:34.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" filled="f" stroked="f">
              <v:textbox>
                <w:txbxContent>
                  <w:p w:rsidR="00043EA6" w:rsidRPr="005E51A4" w:rsidRDefault="00043EA6" w:rsidP="00043EA6">
                    <w:pPr>
                      <w:rPr>
                        <w:rFonts w:ascii="Assistant ExtraBold" w:hAnsi="Assistant ExtraBold" w:cs="Assistant ExtraBold"/>
                        <w:b/>
                        <w:bCs/>
                        <w:color w:val="5B9BD5" w:themeColor="accent1"/>
                        <w:sz w:val="46"/>
                        <w:szCs w:val="46"/>
                      </w:rPr>
                    </w:pPr>
                    <w:r w:rsidRPr="005E51A4">
                      <w:rPr>
                        <w:rFonts w:ascii="Assistant ExtraBold" w:hAnsi="Assistant ExtraBold" w:cs="Assistant ExtraBold"/>
                        <w:b/>
                        <w:bCs/>
                        <w:color w:val="5B9BD5" w:themeColor="accent1"/>
                        <w:sz w:val="46"/>
                        <w:szCs w:val="46"/>
                        <w:rtl/>
                      </w:rPr>
                      <w:t>אגף דוברות והסברה</w:t>
                    </w:r>
                  </w:p>
                  <w:p w:rsidR="00043EA6" w:rsidRPr="005E51A4" w:rsidRDefault="00043EA6" w:rsidP="00043EA6">
                    <w:pPr>
                      <w:rPr>
                        <w:color w:val="5B9BD5" w:themeColor="accent1"/>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72235"/>
    <w:multiLevelType w:val="singleLevel"/>
    <w:tmpl w:val="FFFFFFFF"/>
    <w:lvl w:ilvl="0">
      <w:start w:val="1"/>
      <w:numFmt w:val="bullet"/>
      <w:lvlText w:val=""/>
      <w:lvlJc w:val="left"/>
      <w:pPr>
        <w:tabs>
          <w:tab w:val="num" w:pos="360"/>
        </w:tabs>
        <w:ind w:hanging="360"/>
      </w:pPr>
      <w:rPr>
        <w:rFonts w:ascii="Symbol" w:hAnsi="Symbol" w:hint="default"/>
      </w:rPr>
    </w:lvl>
  </w:abstractNum>
  <w:abstractNum w:abstractNumId="1" w15:restartNumberingAfterBreak="0">
    <w:nsid w:val="32AA5866"/>
    <w:multiLevelType w:val="hybridMultilevel"/>
    <w:tmpl w:val="77BE4EAC"/>
    <w:lvl w:ilvl="0" w:tplc="3AC06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745D87"/>
    <w:multiLevelType w:val="hybridMultilevel"/>
    <w:tmpl w:val="C47ED36C"/>
    <w:lvl w:ilvl="0" w:tplc="72BE48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16C56"/>
    <w:multiLevelType w:val="hybridMultilevel"/>
    <w:tmpl w:val="F140B15A"/>
    <w:lvl w:ilvl="0" w:tplc="94FE6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127332"/>
    <w:multiLevelType w:val="singleLevel"/>
    <w:tmpl w:val="22C423D4"/>
    <w:lvl w:ilvl="0">
      <w:start w:val="1"/>
      <w:numFmt w:val="decimal"/>
      <w:lvlText w:val="%1."/>
      <w:lvlJc w:val="left"/>
      <w:pPr>
        <w:tabs>
          <w:tab w:val="num" w:pos="720"/>
        </w:tabs>
        <w:ind w:hanging="360"/>
      </w:pPr>
      <w:rPr>
        <w:rFonts w:asciiTheme="minorBidi" w:hAnsiTheme="minorBidi" w:cstheme="minorBidi" w:hint="default"/>
      </w:rPr>
    </w:lvl>
  </w:abstractNum>
  <w:num w:numId="1">
    <w:abstractNumId w:val="2"/>
  </w:num>
  <w:num w:numId="2">
    <w:abstractNumId w:val="1"/>
  </w:num>
  <w:num w:numId="3">
    <w:abstractNumId w:val="3"/>
  </w:num>
  <w:num w:numId="4">
    <w:abstractNumId w:val="4"/>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A6"/>
    <w:rsid w:val="00043EA6"/>
    <w:rsid w:val="001C7E93"/>
    <w:rsid w:val="001D1D54"/>
    <w:rsid w:val="001F5893"/>
    <w:rsid w:val="00380A57"/>
    <w:rsid w:val="004F22D5"/>
    <w:rsid w:val="006C37AB"/>
    <w:rsid w:val="008C6763"/>
    <w:rsid w:val="009757B4"/>
    <w:rsid w:val="00A85D38"/>
    <w:rsid w:val="00AC63DE"/>
    <w:rsid w:val="00AD1D4A"/>
    <w:rsid w:val="00B70312"/>
    <w:rsid w:val="00BB0CA6"/>
    <w:rsid w:val="00BB79AF"/>
    <w:rsid w:val="00BD1B86"/>
    <w:rsid w:val="00BE1E92"/>
    <w:rsid w:val="00CC6281"/>
    <w:rsid w:val="00E77679"/>
    <w:rsid w:val="00F86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F57C23-F70A-4A97-AF2E-BD993794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A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EA6"/>
    <w:pPr>
      <w:tabs>
        <w:tab w:val="center" w:pos="4153"/>
        <w:tab w:val="right" w:pos="8306"/>
      </w:tabs>
      <w:spacing w:after="0" w:line="240" w:lineRule="auto"/>
    </w:pPr>
  </w:style>
  <w:style w:type="character" w:customStyle="1" w:styleId="a4">
    <w:name w:val="כותרת עליונה תו"/>
    <w:basedOn w:val="a0"/>
    <w:link w:val="a3"/>
    <w:uiPriority w:val="99"/>
    <w:rsid w:val="00043EA6"/>
  </w:style>
  <w:style w:type="paragraph" w:styleId="a5">
    <w:name w:val="footer"/>
    <w:basedOn w:val="a"/>
    <w:link w:val="a6"/>
    <w:uiPriority w:val="99"/>
    <w:unhideWhenUsed/>
    <w:rsid w:val="00043EA6"/>
    <w:pPr>
      <w:tabs>
        <w:tab w:val="center" w:pos="4153"/>
        <w:tab w:val="right" w:pos="8306"/>
      </w:tabs>
      <w:spacing w:after="0" w:line="240" w:lineRule="auto"/>
    </w:pPr>
  </w:style>
  <w:style w:type="character" w:customStyle="1" w:styleId="a6">
    <w:name w:val="כותרת תחתונה תו"/>
    <w:basedOn w:val="a0"/>
    <w:link w:val="a5"/>
    <w:uiPriority w:val="99"/>
    <w:rsid w:val="00043EA6"/>
  </w:style>
  <w:style w:type="paragraph" w:styleId="a7">
    <w:name w:val="Balloon Text"/>
    <w:basedOn w:val="a"/>
    <w:link w:val="a8"/>
    <w:uiPriority w:val="99"/>
    <w:semiHidden/>
    <w:unhideWhenUsed/>
    <w:rsid w:val="00043EA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043EA6"/>
    <w:rPr>
      <w:rFonts w:ascii="Tahoma" w:hAnsi="Tahoma" w:cs="Tahoma"/>
      <w:sz w:val="18"/>
      <w:szCs w:val="18"/>
    </w:rPr>
  </w:style>
  <w:style w:type="paragraph" w:styleId="a9">
    <w:name w:val="List Paragraph"/>
    <w:basedOn w:val="a"/>
    <w:uiPriority w:val="34"/>
    <w:qFormat/>
    <w:rsid w:val="00380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2925</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הנחיות למסירת הודעות לפי תקנות תכנון ובניה (רישוי בניה)</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למסירת הודעות לפי תקנות תכנון ובניה (רישוי בניה)</dc:title>
  <dc:subject/>
  <dc:creator>meyrav</dc:creator>
  <cp:keywords/>
  <dc:description/>
  <cp:lastModifiedBy>ענבר מוסרי</cp:lastModifiedBy>
  <cp:revision>3</cp:revision>
  <cp:lastPrinted>2022-12-14T15:49:00Z</cp:lastPrinted>
  <dcterms:created xsi:type="dcterms:W3CDTF">2025-07-28T12:02:00Z</dcterms:created>
  <dcterms:modified xsi:type="dcterms:W3CDTF">2025-07-28T12:07:00Z</dcterms:modified>
</cp:coreProperties>
</file>